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78AA2" w14:textId="323935E1" w:rsidR="006C50E4" w:rsidRDefault="0069346F" w:rsidP="009120C9">
      <w:pPr>
        <w:pStyle w:val="IntenseQuote"/>
        <w:pBdr>
          <w:top w:val="single" w:sz="4" w:space="0" w:color="4472C4" w:themeColor="accent1"/>
        </w:pBdr>
        <w:tabs>
          <w:tab w:val="center" w:pos="4680"/>
          <w:tab w:val="right" w:pos="8496"/>
        </w:tabs>
        <w:jc w:val="left"/>
        <w:rPr>
          <w:sz w:val="48"/>
          <w:szCs w:val="48"/>
        </w:rPr>
      </w:pPr>
      <w:r>
        <w:rPr>
          <w:sz w:val="48"/>
          <w:szCs w:val="48"/>
        </w:rPr>
        <w:tab/>
      </w:r>
      <w:r w:rsidR="00752284" w:rsidRPr="00DE5C56">
        <w:rPr>
          <w:sz w:val="48"/>
          <w:szCs w:val="48"/>
        </w:rPr>
        <w:t>Multicultural Corner with Renee</w:t>
      </w:r>
      <w:r>
        <w:rPr>
          <w:sz w:val="48"/>
          <w:szCs w:val="48"/>
        </w:rPr>
        <w:tab/>
      </w:r>
    </w:p>
    <w:p w14:paraId="4022E2F6" w14:textId="77777777" w:rsidR="002412E9" w:rsidRPr="009C2B4E" w:rsidRDefault="002412E9" w:rsidP="002412E9">
      <w:pPr>
        <w:rPr>
          <w:rFonts w:ascii="Arial Black" w:hAnsi="Arial Black" w:cs="Arial-BoldMT"/>
          <w:b/>
          <w:bCs/>
          <w:color w:val="000000"/>
          <w:sz w:val="28"/>
          <w:szCs w:val="28"/>
        </w:rPr>
      </w:pPr>
      <w:r w:rsidRPr="009C2B4E">
        <w:rPr>
          <w:rFonts w:ascii="Arial Black" w:hAnsi="Arial Black" w:cs="Arial-BoldMT"/>
          <w:b/>
          <w:bCs/>
          <w:color w:val="000000"/>
          <w:sz w:val="28"/>
          <w:szCs w:val="28"/>
        </w:rPr>
        <w:t xml:space="preserve">Multicultural </w:t>
      </w:r>
      <w:r>
        <w:rPr>
          <w:rFonts w:ascii="Arial Black" w:hAnsi="Arial Black" w:cs="Arial-BoldMT"/>
          <w:b/>
          <w:bCs/>
          <w:color w:val="000000"/>
          <w:sz w:val="28"/>
          <w:szCs w:val="28"/>
        </w:rPr>
        <w:t>C</w:t>
      </w:r>
      <w:r w:rsidRPr="009C2B4E">
        <w:rPr>
          <w:rFonts w:ascii="Arial Black" w:hAnsi="Arial Black" w:cs="Arial-BoldMT"/>
          <w:b/>
          <w:bCs/>
          <w:color w:val="000000"/>
          <w:sz w:val="28"/>
          <w:szCs w:val="28"/>
        </w:rPr>
        <w:t xml:space="preserve">orner </w:t>
      </w:r>
    </w:p>
    <w:p w14:paraId="1569DC99" w14:textId="77777777" w:rsidR="002412E9" w:rsidRDefault="002412E9" w:rsidP="002412E9">
      <w:pPr>
        <w:rPr>
          <w:rFonts w:ascii="Arial" w:hAnsi="Arial" w:cs="Arial"/>
        </w:rPr>
      </w:pPr>
      <w:r>
        <w:rPr>
          <w:rFonts w:ascii="Arial" w:hAnsi="Arial" w:cs="Arial"/>
        </w:rPr>
        <w:t xml:space="preserve">February is Black History Month, Human Rights Month and National Inclusive Education Month. </w:t>
      </w:r>
    </w:p>
    <w:p w14:paraId="19409C45" w14:textId="77777777" w:rsidR="002412E9" w:rsidRDefault="002412E9" w:rsidP="002412E9">
      <w:pPr>
        <w:spacing w:after="0"/>
      </w:pPr>
      <w:r>
        <w:rPr>
          <w:rFonts w:ascii="Arial" w:hAnsi="Arial" w:cs="Arial"/>
        </w:rPr>
        <w:t xml:space="preserve">Check out </w:t>
      </w:r>
      <w:r w:rsidRPr="00872C72">
        <w:rPr>
          <w:rFonts w:ascii="Arial" w:hAnsi="Arial" w:cs="Arial"/>
        </w:rPr>
        <w:t xml:space="preserve">this </w:t>
      </w:r>
      <w:r w:rsidRPr="00872C72">
        <w:rPr>
          <w:rFonts w:ascii="Arial" w:eastAsia="Arial" w:hAnsi="Arial" w:cs="Arial"/>
          <w:color w:val="393939"/>
        </w:rPr>
        <w:t>website</w:t>
      </w:r>
      <w:r>
        <w:rPr>
          <w:rFonts w:ascii="Arial" w:eastAsia="Arial" w:hAnsi="Arial" w:cs="Arial"/>
          <w:color w:val="393939"/>
          <w:sz w:val="26"/>
          <w:szCs w:val="26"/>
        </w:rPr>
        <w:t xml:space="preserve"> </w:t>
      </w:r>
      <w:hyperlink r:id="rId4" w:history="1">
        <w:r w:rsidRPr="00601CD5">
          <w:rPr>
            <w:rStyle w:val="Hyperlink"/>
          </w:rPr>
          <w:t>https://humanrights.ca/</w:t>
        </w:r>
      </w:hyperlink>
      <w:r>
        <w:t xml:space="preserve"> </w:t>
      </w:r>
    </w:p>
    <w:p w14:paraId="5EB7CFDE" w14:textId="77777777" w:rsidR="002412E9" w:rsidRPr="00732148" w:rsidRDefault="002412E9" w:rsidP="002412E9">
      <w:pPr>
        <w:spacing w:after="0"/>
      </w:pPr>
      <w:r>
        <w:t xml:space="preserve">It </w:t>
      </w:r>
      <w:r w:rsidRPr="00872C72">
        <w:rPr>
          <w:rFonts w:ascii="Arial" w:eastAsia="Arial" w:hAnsi="Arial" w:cs="Arial"/>
          <w:color w:val="393939"/>
        </w:rPr>
        <w:t>provides students and teachers virtual acces</w:t>
      </w:r>
      <w:r>
        <w:rPr>
          <w:rFonts w:ascii="Arial" w:eastAsia="Arial" w:hAnsi="Arial" w:cs="Arial"/>
          <w:color w:val="393939"/>
        </w:rPr>
        <w:t>s to the Museum of Human Rights. I</w:t>
      </w:r>
      <w:r w:rsidRPr="00872C72">
        <w:rPr>
          <w:rFonts w:ascii="Arial" w:eastAsia="Arial" w:hAnsi="Arial" w:cs="Arial"/>
          <w:color w:val="393939"/>
        </w:rPr>
        <w:t>t</w:t>
      </w:r>
      <w:r>
        <w:rPr>
          <w:rFonts w:ascii="Arial" w:eastAsia="Arial" w:hAnsi="Arial" w:cs="Arial"/>
          <w:color w:val="393939"/>
        </w:rPr>
        <w:t>s</w:t>
      </w:r>
      <w:r w:rsidRPr="00872C72">
        <w:rPr>
          <w:rFonts w:ascii="Arial" w:eastAsia="Arial" w:hAnsi="Arial" w:cs="Arial"/>
          <w:color w:val="393939"/>
        </w:rPr>
        <w:t xml:space="preserve"> appealing technical design and research tools support the study of the history of human rights in Canada. </w:t>
      </w:r>
      <w:proofErr w:type="gramStart"/>
      <w:r w:rsidRPr="00872C72">
        <w:rPr>
          <w:rFonts w:ascii="Arial" w:eastAsia="Arial" w:hAnsi="Arial" w:cs="Arial"/>
          <w:color w:val="393939"/>
        </w:rPr>
        <w:t>In particular, teachers</w:t>
      </w:r>
      <w:proofErr w:type="gramEnd"/>
      <w:r w:rsidRPr="00872C72">
        <w:rPr>
          <w:rFonts w:ascii="Arial" w:eastAsia="Arial" w:hAnsi="Arial" w:cs="Arial"/>
          <w:color w:val="393939"/>
        </w:rPr>
        <w:t xml:space="preserve"> may highlight the stories and videos to explore historical and social issues in Canadian society and their place in global relations. Upper-intermediate and secondary students may be encouraged to collect and organize information to support a course of action to address a problem or issue.</w:t>
      </w:r>
    </w:p>
    <w:p w14:paraId="4CAE5875" w14:textId="77777777" w:rsidR="002412E9" w:rsidRDefault="002412E9" w:rsidP="002412E9">
      <w:pPr>
        <w:spacing w:after="0"/>
        <w:rPr>
          <w:rFonts w:ascii="Arial Black" w:hAnsi="Arial Black" w:cs="Arial"/>
          <w:b/>
          <w:color w:val="000000"/>
          <w:sz w:val="28"/>
          <w:szCs w:val="28"/>
        </w:rPr>
      </w:pPr>
    </w:p>
    <w:p w14:paraId="57844E0E" w14:textId="77777777" w:rsidR="002412E9" w:rsidRDefault="002412E9" w:rsidP="002412E9">
      <w:pPr>
        <w:spacing w:after="0"/>
        <w:rPr>
          <w:rFonts w:ascii="Arial Black" w:hAnsi="Arial Black" w:cs="Arial"/>
          <w:b/>
          <w:color w:val="000000"/>
          <w:sz w:val="28"/>
          <w:szCs w:val="28"/>
        </w:rPr>
      </w:pPr>
    </w:p>
    <w:p w14:paraId="09B348DB" w14:textId="77777777" w:rsidR="002412E9" w:rsidRDefault="002412E9" w:rsidP="002412E9">
      <w:pPr>
        <w:spacing w:after="0"/>
        <w:rPr>
          <w:rFonts w:ascii="Arial Black" w:hAnsi="Arial Black" w:cs="Arial"/>
          <w:b/>
          <w:color w:val="000000"/>
          <w:sz w:val="28"/>
          <w:szCs w:val="28"/>
        </w:rPr>
      </w:pPr>
      <w:r w:rsidRPr="009C2B4E">
        <w:rPr>
          <w:rFonts w:ascii="Arial Black" w:hAnsi="Arial Black" w:cs="Arial"/>
          <w:b/>
          <w:color w:val="000000"/>
          <w:sz w:val="28"/>
          <w:szCs w:val="28"/>
        </w:rPr>
        <w:t xml:space="preserve">Diversity </w:t>
      </w:r>
      <w:r>
        <w:rPr>
          <w:rFonts w:ascii="Arial Black" w:hAnsi="Arial Black" w:cs="Arial"/>
          <w:b/>
          <w:color w:val="000000"/>
          <w:sz w:val="28"/>
          <w:szCs w:val="28"/>
        </w:rPr>
        <w:t>Equity and Inclusion (DEI) Book</w:t>
      </w:r>
    </w:p>
    <w:p w14:paraId="3DFE9DE6" w14:textId="77777777" w:rsidR="002412E9" w:rsidRDefault="002412E9" w:rsidP="002412E9">
      <w:pPr>
        <w:spacing w:after="0"/>
        <w:rPr>
          <w:rFonts w:ascii="Arial Black" w:hAnsi="Arial Black" w:cs="Arial"/>
          <w:b/>
          <w:color w:val="000000"/>
          <w:sz w:val="28"/>
          <w:szCs w:val="28"/>
        </w:rPr>
      </w:pPr>
    </w:p>
    <w:tbl>
      <w:tblPr>
        <w:tblStyle w:val="TableGrid"/>
        <w:tblW w:w="0" w:type="auto"/>
        <w:tblLook w:val="04A0" w:firstRow="1" w:lastRow="0" w:firstColumn="1" w:lastColumn="0" w:noHBand="0" w:noVBand="1"/>
      </w:tblPr>
      <w:tblGrid>
        <w:gridCol w:w="2233"/>
        <w:gridCol w:w="1902"/>
        <w:gridCol w:w="5215"/>
      </w:tblGrid>
      <w:tr w:rsidR="002412E9" w14:paraId="15937187" w14:textId="77777777" w:rsidTr="005824E9">
        <w:tc>
          <w:tcPr>
            <w:tcW w:w="2233" w:type="dxa"/>
          </w:tcPr>
          <w:p w14:paraId="6BFC5E10" w14:textId="77777777" w:rsidR="002412E9" w:rsidRDefault="002412E9" w:rsidP="005824E9">
            <w:pPr>
              <w:rPr>
                <w:rFonts w:ascii="Arial Black" w:hAnsi="Arial Black" w:cs="Arial"/>
                <w:b/>
                <w:color w:val="000000"/>
                <w:sz w:val="28"/>
                <w:szCs w:val="28"/>
              </w:rPr>
            </w:pPr>
            <w:r>
              <w:rPr>
                <w:noProof/>
              </w:rPr>
              <w:drawing>
                <wp:anchor distT="0" distB="0" distL="114300" distR="114300" simplePos="0" relativeHeight="251723776" behindDoc="1" locked="0" layoutInCell="1" allowOverlap="1" wp14:anchorId="5476F872" wp14:editId="7326144A">
                  <wp:simplePos x="0" y="0"/>
                  <wp:positionH relativeFrom="column">
                    <wp:posOffset>-1905</wp:posOffset>
                  </wp:positionH>
                  <wp:positionV relativeFrom="paragraph">
                    <wp:posOffset>423545</wp:posOffset>
                  </wp:positionV>
                  <wp:extent cx="1280795" cy="1936115"/>
                  <wp:effectExtent l="0" t="0" r="0" b="6985"/>
                  <wp:wrapTight wrapText="bothSides">
                    <wp:wrapPolygon edited="0">
                      <wp:start x="0" y="0"/>
                      <wp:lineTo x="0" y="21465"/>
                      <wp:lineTo x="21204" y="21465"/>
                      <wp:lineTo x="21204" y="0"/>
                      <wp:lineTo x="0" y="0"/>
                    </wp:wrapPolygon>
                  </wp:wrapTight>
                  <wp:docPr id="1140632802" name="image8.png" descr="A group of people standing together&#10;&#10;Description automatically generated"/>
                  <wp:cNvGraphicFramePr/>
                  <a:graphic xmlns:a="http://schemas.openxmlformats.org/drawingml/2006/main">
                    <a:graphicData uri="http://schemas.openxmlformats.org/drawingml/2006/picture">
                      <pic:pic xmlns:pic="http://schemas.openxmlformats.org/drawingml/2006/picture">
                        <pic:nvPicPr>
                          <pic:cNvPr id="1140632802" name="image8.png" descr="A group of people standing together&#10;&#10;Description automatically generated"/>
                          <pic:cNvPicPr preferRelativeResize="0"/>
                        </pic:nvPicPr>
                        <pic:blipFill>
                          <a:blip r:embed="rId5" cstate="print">
                            <a:extLst>
                              <a:ext uri="{28A0092B-C50C-407E-A947-70E740481C1C}">
                                <a14:useLocalDpi xmlns:a14="http://schemas.microsoft.com/office/drawing/2010/main" val="0"/>
                              </a:ext>
                            </a:extLst>
                          </a:blip>
                          <a:srcRect/>
                          <a:stretch>
                            <a:fillRect/>
                          </a:stretch>
                        </pic:blipFill>
                        <pic:spPr>
                          <a:xfrm>
                            <a:off x="0" y="0"/>
                            <a:ext cx="1280795" cy="1936115"/>
                          </a:xfrm>
                          <a:prstGeom prst="rect">
                            <a:avLst/>
                          </a:prstGeom>
                          <a:ln/>
                        </pic:spPr>
                      </pic:pic>
                    </a:graphicData>
                  </a:graphic>
                  <wp14:sizeRelH relativeFrom="page">
                    <wp14:pctWidth>0</wp14:pctWidth>
                  </wp14:sizeRelH>
                  <wp14:sizeRelV relativeFrom="page">
                    <wp14:pctHeight>0</wp14:pctHeight>
                  </wp14:sizeRelV>
                </wp:anchor>
              </w:drawing>
            </w:r>
          </w:p>
        </w:tc>
        <w:tc>
          <w:tcPr>
            <w:tcW w:w="1902" w:type="dxa"/>
          </w:tcPr>
          <w:p w14:paraId="4BB18007" w14:textId="77777777" w:rsidR="002412E9" w:rsidRDefault="002412E9" w:rsidP="005824E9">
            <w:pPr>
              <w:rPr>
                <w:rFonts w:ascii="Arial" w:hAnsi="Arial" w:cs="Arial"/>
                <w:b/>
                <w:color w:val="000000"/>
              </w:rPr>
            </w:pPr>
          </w:p>
          <w:p w14:paraId="73895BE4" w14:textId="77777777" w:rsidR="002412E9" w:rsidRPr="00732148" w:rsidRDefault="002412E9" w:rsidP="005824E9">
            <w:pPr>
              <w:rPr>
                <w:rFonts w:ascii="Arial" w:hAnsi="Arial" w:cs="Arial"/>
                <w:b/>
                <w:color w:val="000000"/>
              </w:rPr>
            </w:pPr>
            <w:r>
              <w:rPr>
                <w:rFonts w:ascii="Arial" w:hAnsi="Arial" w:cs="Arial"/>
                <w:b/>
                <w:color w:val="000000"/>
              </w:rPr>
              <w:t>And We Rise</w:t>
            </w:r>
          </w:p>
          <w:p w14:paraId="77972160" w14:textId="77777777" w:rsidR="002412E9" w:rsidRDefault="002412E9" w:rsidP="005824E9">
            <w:pPr>
              <w:rPr>
                <w:rFonts w:ascii="Arial" w:hAnsi="Arial" w:cs="Arial"/>
                <w:b/>
                <w:color w:val="000000"/>
              </w:rPr>
            </w:pPr>
          </w:p>
          <w:p w14:paraId="7BE86146" w14:textId="77777777" w:rsidR="002412E9" w:rsidRPr="00732148" w:rsidRDefault="002412E9" w:rsidP="005824E9">
            <w:pPr>
              <w:rPr>
                <w:rFonts w:ascii="Arial" w:hAnsi="Arial" w:cs="Arial"/>
                <w:b/>
                <w:color w:val="000000"/>
              </w:rPr>
            </w:pPr>
          </w:p>
          <w:p w14:paraId="1CE8AEF2" w14:textId="77777777" w:rsidR="002412E9" w:rsidRDefault="002412E9" w:rsidP="005824E9">
            <w:pPr>
              <w:rPr>
                <w:rFonts w:ascii="Arial" w:hAnsi="Arial" w:cs="Arial"/>
                <w:color w:val="000000"/>
              </w:rPr>
            </w:pPr>
            <w:r w:rsidRPr="00732148">
              <w:rPr>
                <w:rFonts w:ascii="Arial" w:hAnsi="Arial" w:cs="Arial"/>
                <w:color w:val="000000"/>
              </w:rPr>
              <w:t>By</w:t>
            </w:r>
            <w:r>
              <w:rPr>
                <w:rFonts w:ascii="Arial" w:hAnsi="Arial" w:cs="Arial"/>
                <w:color w:val="000000"/>
              </w:rPr>
              <w:t>:</w:t>
            </w:r>
            <w:r w:rsidRPr="00732148">
              <w:rPr>
                <w:rFonts w:ascii="Arial" w:hAnsi="Arial" w:cs="Arial"/>
                <w:color w:val="000000"/>
              </w:rPr>
              <w:t xml:space="preserve"> </w:t>
            </w:r>
            <w:r>
              <w:rPr>
                <w:rFonts w:ascii="Arial" w:hAnsi="Arial" w:cs="Arial"/>
                <w:color w:val="000000"/>
              </w:rPr>
              <w:t>Erica Martin</w:t>
            </w:r>
          </w:p>
          <w:p w14:paraId="258C3EC6" w14:textId="77777777" w:rsidR="002412E9" w:rsidRDefault="002412E9" w:rsidP="005824E9">
            <w:pPr>
              <w:rPr>
                <w:rFonts w:ascii="Arial" w:hAnsi="Arial" w:cs="Arial"/>
                <w:color w:val="000000"/>
              </w:rPr>
            </w:pPr>
          </w:p>
          <w:p w14:paraId="10510900" w14:textId="77777777" w:rsidR="002412E9" w:rsidRDefault="002412E9" w:rsidP="005824E9">
            <w:pPr>
              <w:rPr>
                <w:rFonts w:ascii="Arial" w:hAnsi="Arial" w:cs="Arial"/>
                <w:color w:val="000000"/>
              </w:rPr>
            </w:pPr>
          </w:p>
          <w:p w14:paraId="0FD2FB07" w14:textId="77777777" w:rsidR="002412E9" w:rsidRDefault="002412E9" w:rsidP="005824E9">
            <w:pPr>
              <w:rPr>
                <w:rFonts w:ascii="Arial" w:hAnsi="Arial" w:cs="Arial"/>
                <w:color w:val="000000"/>
              </w:rPr>
            </w:pPr>
            <w:r>
              <w:rPr>
                <w:rFonts w:ascii="Arial" w:hAnsi="Arial" w:cs="Arial"/>
                <w:color w:val="000000"/>
              </w:rPr>
              <w:t>Published: 2022</w:t>
            </w:r>
          </w:p>
          <w:p w14:paraId="2BF4ED99" w14:textId="77777777" w:rsidR="002412E9" w:rsidRDefault="002412E9" w:rsidP="005824E9">
            <w:pPr>
              <w:rPr>
                <w:rFonts w:ascii="Arial" w:hAnsi="Arial" w:cs="Arial"/>
                <w:color w:val="000000"/>
              </w:rPr>
            </w:pPr>
          </w:p>
          <w:p w14:paraId="6E4BC6F1" w14:textId="77777777" w:rsidR="002412E9" w:rsidRDefault="002412E9" w:rsidP="005824E9">
            <w:pPr>
              <w:rPr>
                <w:rFonts w:ascii="Arial" w:hAnsi="Arial" w:cs="Arial"/>
                <w:color w:val="000000"/>
              </w:rPr>
            </w:pPr>
          </w:p>
          <w:p w14:paraId="6C1C0CE0" w14:textId="77777777" w:rsidR="002412E9" w:rsidRPr="00732148" w:rsidRDefault="002412E9" w:rsidP="005824E9">
            <w:pPr>
              <w:rPr>
                <w:rFonts w:ascii="Arial Black" w:hAnsi="Arial Black" w:cs="Arial"/>
                <w:color w:val="000000"/>
              </w:rPr>
            </w:pPr>
            <w:r>
              <w:rPr>
                <w:rFonts w:ascii="Arial" w:hAnsi="Arial" w:cs="Arial"/>
                <w:color w:val="000000"/>
              </w:rPr>
              <w:t>Grade: 7+</w:t>
            </w:r>
          </w:p>
        </w:tc>
        <w:tc>
          <w:tcPr>
            <w:tcW w:w="5215" w:type="dxa"/>
            <w:shd w:val="clear" w:color="auto" w:fill="auto"/>
          </w:tcPr>
          <w:p w14:paraId="0B26DB00" w14:textId="25BAF7F3" w:rsidR="002412E9" w:rsidRPr="00BC311F" w:rsidRDefault="002412E9" w:rsidP="005824E9">
            <w:pPr>
              <w:widowControl w:val="0"/>
              <w:pBdr>
                <w:top w:val="nil"/>
                <w:left w:val="nil"/>
                <w:bottom w:val="nil"/>
                <w:right w:val="nil"/>
                <w:between w:val="nil"/>
              </w:pBdr>
              <w:rPr>
                <w:rFonts w:ascii="Times New Roman" w:hAnsi="Times New Roman" w:cs="Times New Roman"/>
              </w:rPr>
            </w:pPr>
            <w:r w:rsidRPr="00BC311F">
              <w:rPr>
                <w:rFonts w:ascii="Times New Roman" w:hAnsi="Times New Roman" w:cs="Times New Roman"/>
              </w:rPr>
              <w:t xml:space="preserve">A powerful, impactful, eye-opening journey that </w:t>
            </w:r>
            <w:r w:rsidR="00DA1D0B" w:rsidRPr="00BC311F">
              <w:rPr>
                <w:rFonts w:ascii="Times New Roman" w:hAnsi="Times New Roman" w:cs="Times New Roman"/>
              </w:rPr>
              <w:t>explores</w:t>
            </w:r>
            <w:r w:rsidRPr="00BC311F">
              <w:rPr>
                <w:rFonts w:ascii="Times New Roman" w:hAnsi="Times New Roman" w:cs="Times New Roman"/>
              </w:rPr>
              <w:t xml:space="preserve"> the Civil Rights Movement in 1950s-1960s America in spare and evocative verse, with historical photos interspersed throughout.</w:t>
            </w:r>
          </w:p>
          <w:p w14:paraId="6CAC3895" w14:textId="77777777" w:rsidR="002412E9" w:rsidRPr="00BC311F" w:rsidRDefault="002412E9" w:rsidP="005824E9">
            <w:pPr>
              <w:widowControl w:val="0"/>
              <w:pBdr>
                <w:top w:val="nil"/>
                <w:left w:val="nil"/>
                <w:bottom w:val="nil"/>
                <w:right w:val="nil"/>
                <w:between w:val="nil"/>
              </w:pBdr>
              <w:rPr>
                <w:rFonts w:ascii="Times New Roman" w:hAnsi="Times New Roman" w:cs="Times New Roman"/>
              </w:rPr>
            </w:pPr>
          </w:p>
          <w:p w14:paraId="2603A511" w14:textId="77777777" w:rsidR="002412E9" w:rsidRPr="00BC311F" w:rsidRDefault="002412E9" w:rsidP="005824E9">
            <w:pPr>
              <w:widowControl w:val="0"/>
              <w:pBdr>
                <w:top w:val="nil"/>
                <w:left w:val="nil"/>
                <w:bottom w:val="nil"/>
                <w:right w:val="nil"/>
                <w:between w:val="nil"/>
              </w:pBdr>
              <w:rPr>
                <w:rFonts w:ascii="Times New Roman" w:hAnsi="Times New Roman" w:cs="Times New Roman"/>
              </w:rPr>
            </w:pPr>
            <w:r w:rsidRPr="00BC311F">
              <w:rPr>
                <w:rFonts w:ascii="Times New Roman" w:hAnsi="Times New Roman" w:cs="Times New Roman"/>
              </w:rPr>
              <w:t>In stunning verse and vivid use of white space, Erica Martin's debut poetry collection walks readers through the Civil Rights Movement—from the well-documented events that shaped the nation’s treatment of Black people, beginning with the "Separate but Equal" ruling—and introduces lesser-known figures and moments that were just as crucial to the Movement and our nation's centuries-long fight for justice and equality.</w:t>
            </w:r>
          </w:p>
          <w:p w14:paraId="74E0373E" w14:textId="77777777" w:rsidR="002412E9" w:rsidRPr="00BC311F" w:rsidRDefault="002412E9" w:rsidP="005824E9">
            <w:pPr>
              <w:widowControl w:val="0"/>
              <w:pBdr>
                <w:top w:val="nil"/>
                <w:left w:val="nil"/>
                <w:bottom w:val="nil"/>
                <w:right w:val="nil"/>
                <w:between w:val="nil"/>
              </w:pBdr>
              <w:rPr>
                <w:rFonts w:ascii="Times New Roman" w:hAnsi="Times New Roman" w:cs="Times New Roman"/>
              </w:rPr>
            </w:pPr>
          </w:p>
          <w:p w14:paraId="58B43CF5" w14:textId="77777777" w:rsidR="002412E9" w:rsidRPr="00BC311F" w:rsidRDefault="002412E9" w:rsidP="005824E9">
            <w:pPr>
              <w:widowControl w:val="0"/>
              <w:pBdr>
                <w:top w:val="nil"/>
                <w:left w:val="nil"/>
                <w:bottom w:val="nil"/>
                <w:right w:val="nil"/>
                <w:between w:val="nil"/>
              </w:pBdr>
              <w:rPr>
                <w:rFonts w:ascii="Times New Roman" w:hAnsi="Times New Roman" w:cs="Times New Roman"/>
              </w:rPr>
            </w:pPr>
            <w:r w:rsidRPr="00BC311F">
              <w:rPr>
                <w:rFonts w:ascii="Times New Roman" w:hAnsi="Times New Roman" w:cs="Times New Roman"/>
              </w:rPr>
              <w:t>A poignant, powerful, all-too-timely collection that is both a vital history lesson and much-needed conversation starter in our modern world. Complete with historical photographs, author's note, and chronology of events, research, and sources.</w:t>
            </w:r>
          </w:p>
        </w:tc>
      </w:tr>
    </w:tbl>
    <w:p w14:paraId="3509994C" w14:textId="77777777" w:rsidR="002412E9" w:rsidRDefault="002412E9" w:rsidP="0088599B">
      <w:pPr>
        <w:rPr>
          <w:rFonts w:ascii="Arial-BoldMT" w:hAnsi="Arial-BoldMT" w:cs="Arial-BoldMT"/>
          <w:b/>
          <w:bCs/>
          <w:color w:val="000000"/>
          <w:sz w:val="28"/>
          <w:szCs w:val="28"/>
        </w:rPr>
      </w:pPr>
    </w:p>
    <w:p w14:paraId="6E6F8C53" w14:textId="77777777" w:rsidR="002412E9" w:rsidRDefault="002412E9" w:rsidP="0088599B">
      <w:pPr>
        <w:rPr>
          <w:rFonts w:ascii="Arial-BoldMT" w:hAnsi="Arial-BoldMT" w:cs="Arial-BoldMT"/>
          <w:b/>
          <w:bCs/>
          <w:color w:val="000000"/>
          <w:sz w:val="28"/>
          <w:szCs w:val="28"/>
        </w:rPr>
      </w:pPr>
    </w:p>
    <w:p w14:paraId="3C79215C" w14:textId="77777777" w:rsidR="002412E9" w:rsidRDefault="002412E9" w:rsidP="0088599B">
      <w:pPr>
        <w:rPr>
          <w:rFonts w:ascii="Arial-BoldMT" w:hAnsi="Arial-BoldMT" w:cs="Arial-BoldMT"/>
          <w:b/>
          <w:bCs/>
          <w:color w:val="000000"/>
          <w:sz w:val="28"/>
          <w:szCs w:val="28"/>
        </w:rPr>
      </w:pPr>
    </w:p>
    <w:p w14:paraId="6C911A96" w14:textId="486742C3" w:rsidR="0088599B" w:rsidRPr="0088599B" w:rsidRDefault="0088599B" w:rsidP="0088599B">
      <w:pPr>
        <w:rPr>
          <w:rFonts w:ascii="Arial-BoldMT" w:hAnsi="Arial-BoldMT" w:cs="Arial-BoldMT"/>
          <w:b/>
          <w:bCs/>
          <w:color w:val="000000"/>
          <w:sz w:val="28"/>
          <w:szCs w:val="28"/>
        </w:rPr>
      </w:pPr>
      <w:r>
        <w:rPr>
          <w:rFonts w:ascii="Arial-BoldMT" w:hAnsi="Arial-BoldMT" w:cs="Arial-BoldMT"/>
          <w:b/>
          <w:bCs/>
          <w:color w:val="000000"/>
          <w:sz w:val="28"/>
          <w:szCs w:val="28"/>
        </w:rPr>
        <w:lastRenderedPageBreak/>
        <w:t>February 16, 2024</w:t>
      </w:r>
      <w:r>
        <w:rPr>
          <w:rFonts w:ascii="Arial" w:hAnsi="Arial" w:cs="Arial"/>
          <w:noProof/>
        </w:rPr>
        <w:drawing>
          <wp:anchor distT="0" distB="0" distL="114300" distR="114300" simplePos="0" relativeHeight="251721728" behindDoc="1" locked="0" layoutInCell="1" allowOverlap="1" wp14:anchorId="1C78381B" wp14:editId="4B0D2AEA">
            <wp:simplePos x="0" y="0"/>
            <wp:positionH relativeFrom="margin">
              <wp:posOffset>-768985</wp:posOffset>
            </wp:positionH>
            <wp:positionV relativeFrom="paragraph">
              <wp:posOffset>344805</wp:posOffset>
            </wp:positionV>
            <wp:extent cx="4333240" cy="1935480"/>
            <wp:effectExtent l="0" t="0" r="0" b="7620"/>
            <wp:wrapTight wrapText="bothSides">
              <wp:wrapPolygon edited="0">
                <wp:start x="0" y="0"/>
                <wp:lineTo x="0" y="21472"/>
                <wp:lineTo x="21461" y="21472"/>
                <wp:lineTo x="21461" y="0"/>
                <wp:lineTo x="0" y="0"/>
              </wp:wrapPolygon>
            </wp:wrapTight>
            <wp:docPr id="408110246" name="Picture 408110246" descr="A logo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110246" name="Picture 408110246" descr="A logo with text and images&#10;&#10;Description automatically generated with medium confidence"/>
                    <pic:cNvPicPr>
                      <a:picLocks noChangeAspect="1" noChangeArrowheads="1"/>
                    </pic:cNvPicPr>
                  </pic:nvPicPr>
                  <pic:blipFill rotWithShape="1">
                    <a:blip r:embed="rId6">
                      <a:extLst>
                        <a:ext uri="{28A0092B-C50C-407E-A947-70E740481C1C}">
                          <a14:useLocalDpi xmlns:a14="http://schemas.microsoft.com/office/drawing/2010/main" val="0"/>
                        </a:ext>
                      </a:extLst>
                    </a:blip>
                    <a:srcRect l="7009" r="4396" b="1318"/>
                    <a:stretch/>
                  </pic:blipFill>
                  <pic:spPr bwMode="auto">
                    <a:xfrm>
                      <a:off x="0" y="0"/>
                      <a:ext cx="4333240" cy="1935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B5D8D7" w14:textId="77777777" w:rsidR="0088599B" w:rsidRDefault="0088599B" w:rsidP="0088599B">
      <w:pPr>
        <w:rPr>
          <w:rFonts w:ascii="Arial" w:hAnsi="Arial" w:cs="Arial"/>
        </w:rPr>
      </w:pPr>
      <w:r>
        <w:rPr>
          <w:rFonts w:ascii="Arial" w:hAnsi="Arial" w:cs="Arial"/>
        </w:rPr>
        <w:t xml:space="preserve">February is Black History Month, Human Rights Month and National Inclusive Education Month. </w:t>
      </w:r>
    </w:p>
    <w:p w14:paraId="1D5AF15A" w14:textId="1E813FE9" w:rsidR="0088599B" w:rsidRPr="0088599B" w:rsidRDefault="0088599B" w:rsidP="0088599B">
      <w:pPr>
        <w:rPr>
          <w:rFonts w:ascii="Arial" w:hAnsi="Arial" w:cs="Arial"/>
          <w:color w:val="000000"/>
        </w:rPr>
      </w:pPr>
      <w:r w:rsidRPr="00C7173D">
        <w:rPr>
          <w:rFonts w:ascii="Arial" w:hAnsi="Arial" w:cs="Arial"/>
        </w:rPr>
        <w:t xml:space="preserve">Check out this </w:t>
      </w:r>
      <w:r w:rsidRPr="00C7173D">
        <w:rPr>
          <w:rFonts w:ascii="Arial" w:eastAsia="Arial" w:hAnsi="Arial" w:cs="Arial"/>
          <w:color w:val="393939"/>
        </w:rPr>
        <w:t xml:space="preserve">website </w:t>
      </w:r>
      <w:r>
        <w:rPr>
          <w:rFonts w:ascii="Arial" w:eastAsia="Arial" w:hAnsi="Arial" w:cs="Arial"/>
          <w:color w:val="393939"/>
        </w:rPr>
        <w:t xml:space="preserve">for more </w:t>
      </w:r>
      <w:r w:rsidRPr="00C7173D">
        <w:rPr>
          <w:rFonts w:ascii="Arial" w:eastAsia="Arial" w:hAnsi="Arial" w:cs="Arial"/>
          <w:color w:val="393939"/>
        </w:rPr>
        <w:t>resources</w:t>
      </w:r>
      <w:r>
        <w:rPr>
          <w:rFonts w:ascii="Arial" w:eastAsia="Arial" w:hAnsi="Arial" w:cs="Arial"/>
          <w:color w:val="393939"/>
        </w:rPr>
        <w:t xml:space="preserve"> about Black History </w:t>
      </w:r>
      <w:hyperlink r:id="rId7" w:history="1">
        <w:r w:rsidRPr="00800107">
          <w:rPr>
            <w:rStyle w:val="Hyperlink"/>
          </w:rPr>
          <w:t>https://www.canada.ca/en/canadian-heritage/campaigns/black-history-month.html</w:t>
        </w:r>
      </w:hyperlink>
      <w:r>
        <w:t xml:space="preserve"> </w:t>
      </w:r>
      <w:r w:rsidRPr="00C7173D">
        <w:rPr>
          <w:rFonts w:ascii="Arial" w:hAnsi="Arial" w:cs="Arial"/>
        </w:rPr>
        <w:t>that include information about Canadian communities, notewort</w:t>
      </w:r>
      <w:r>
        <w:rPr>
          <w:rFonts w:ascii="Arial" w:hAnsi="Arial" w:cs="Arial"/>
        </w:rPr>
        <w:t>hy historical figures,</w:t>
      </w:r>
      <w:r w:rsidRPr="00C7173D">
        <w:rPr>
          <w:rFonts w:ascii="Arial" w:hAnsi="Arial" w:cs="Arial"/>
        </w:rPr>
        <w:t xml:space="preserve"> and more.</w:t>
      </w:r>
    </w:p>
    <w:p w14:paraId="44E9B946" w14:textId="77777777" w:rsidR="0088599B" w:rsidRDefault="0088599B" w:rsidP="0088599B">
      <w:pPr>
        <w:spacing w:after="0"/>
        <w:rPr>
          <w:rFonts w:ascii="Arial Black" w:hAnsi="Arial Black" w:cs="Arial"/>
          <w:b/>
          <w:color w:val="000000"/>
          <w:sz w:val="28"/>
          <w:szCs w:val="28"/>
        </w:rPr>
      </w:pPr>
      <w:r w:rsidRPr="009C2B4E">
        <w:rPr>
          <w:rFonts w:ascii="Arial Black" w:hAnsi="Arial Black" w:cs="Arial"/>
          <w:b/>
          <w:color w:val="000000"/>
          <w:sz w:val="28"/>
          <w:szCs w:val="28"/>
        </w:rPr>
        <w:t xml:space="preserve">Diversity </w:t>
      </w:r>
      <w:r>
        <w:rPr>
          <w:rFonts w:ascii="Arial Black" w:hAnsi="Arial Black" w:cs="Arial"/>
          <w:b/>
          <w:color w:val="000000"/>
          <w:sz w:val="28"/>
          <w:szCs w:val="28"/>
        </w:rPr>
        <w:t>Equity and Inclusion (DEI) Book</w:t>
      </w:r>
    </w:p>
    <w:p w14:paraId="55759961" w14:textId="77777777" w:rsidR="0088599B" w:rsidRDefault="0088599B" w:rsidP="0088599B">
      <w:pPr>
        <w:spacing w:after="0"/>
        <w:rPr>
          <w:rFonts w:ascii="Arial Black" w:hAnsi="Arial Black" w:cs="Arial"/>
          <w:b/>
          <w:color w:val="000000"/>
          <w:sz w:val="28"/>
          <w:szCs w:val="28"/>
        </w:rPr>
      </w:pPr>
    </w:p>
    <w:tbl>
      <w:tblPr>
        <w:tblStyle w:val="TableGrid"/>
        <w:tblW w:w="0" w:type="auto"/>
        <w:tblLook w:val="04A0" w:firstRow="1" w:lastRow="0" w:firstColumn="1" w:lastColumn="0" w:noHBand="0" w:noVBand="1"/>
      </w:tblPr>
      <w:tblGrid>
        <w:gridCol w:w="3371"/>
        <w:gridCol w:w="2406"/>
        <w:gridCol w:w="3573"/>
      </w:tblGrid>
      <w:tr w:rsidR="0088599B" w14:paraId="70A24684" w14:textId="77777777" w:rsidTr="007507F8">
        <w:tc>
          <w:tcPr>
            <w:tcW w:w="3341" w:type="dxa"/>
          </w:tcPr>
          <w:p w14:paraId="1B8A0E1C" w14:textId="77777777" w:rsidR="0088599B" w:rsidRDefault="0088599B" w:rsidP="007507F8">
            <w:pPr>
              <w:rPr>
                <w:rFonts w:ascii="Arial Black" w:hAnsi="Arial Black" w:cs="Arial"/>
                <w:b/>
                <w:color w:val="000000"/>
                <w:sz w:val="28"/>
                <w:szCs w:val="28"/>
              </w:rPr>
            </w:pPr>
            <w:r w:rsidRPr="00EA1C6F">
              <w:rPr>
                <w:rFonts w:ascii="Arial Black" w:hAnsi="Arial Black" w:cs="Arial"/>
                <w:b/>
                <w:noProof/>
                <w:color w:val="000000"/>
                <w:sz w:val="28"/>
                <w:szCs w:val="28"/>
              </w:rPr>
              <w:drawing>
                <wp:inline distT="0" distB="0" distL="0" distR="0" wp14:anchorId="53343B4F" wp14:editId="15D4198C">
                  <wp:extent cx="2003897" cy="2428749"/>
                  <wp:effectExtent l="0" t="0" r="0" b="0"/>
                  <wp:docPr id="719513128" name="Picture 71951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1423" cy="2449991"/>
                          </a:xfrm>
                          <a:prstGeom prst="rect">
                            <a:avLst/>
                          </a:prstGeom>
                          <a:noFill/>
                          <a:ln>
                            <a:noFill/>
                          </a:ln>
                        </pic:spPr>
                      </pic:pic>
                    </a:graphicData>
                  </a:graphic>
                </wp:inline>
              </w:drawing>
            </w:r>
          </w:p>
        </w:tc>
        <w:tc>
          <w:tcPr>
            <w:tcW w:w="2414" w:type="dxa"/>
          </w:tcPr>
          <w:p w14:paraId="1A4C02EB" w14:textId="77777777" w:rsidR="0088599B" w:rsidRDefault="0088599B" w:rsidP="007507F8">
            <w:pPr>
              <w:rPr>
                <w:rFonts w:ascii="Arial" w:hAnsi="Arial" w:cs="Arial"/>
                <w:b/>
                <w:color w:val="000000"/>
              </w:rPr>
            </w:pPr>
          </w:p>
          <w:p w14:paraId="7118B46E" w14:textId="77777777" w:rsidR="0088599B" w:rsidRPr="00EA1C6F" w:rsidRDefault="0088599B" w:rsidP="007507F8">
            <w:pPr>
              <w:rPr>
                <w:rFonts w:ascii="Arial" w:hAnsi="Arial" w:cs="Arial"/>
                <w:b/>
                <w:color w:val="000000"/>
                <w:sz w:val="28"/>
                <w:szCs w:val="28"/>
              </w:rPr>
            </w:pPr>
            <w:r w:rsidRPr="00EA1C6F">
              <w:rPr>
                <w:rFonts w:ascii="Arial" w:hAnsi="Arial" w:cs="Arial"/>
                <w:b/>
                <w:color w:val="000000"/>
                <w:sz w:val="28"/>
                <w:szCs w:val="28"/>
              </w:rPr>
              <w:t>This Is the Rope</w:t>
            </w:r>
            <w:r>
              <w:rPr>
                <w:rFonts w:ascii="Arial" w:hAnsi="Arial" w:cs="Arial"/>
                <w:b/>
                <w:color w:val="000000"/>
                <w:sz w:val="28"/>
                <w:szCs w:val="28"/>
              </w:rPr>
              <w:t>: A Story from the Great Migration</w:t>
            </w:r>
          </w:p>
          <w:p w14:paraId="5BCECF9A" w14:textId="77777777" w:rsidR="0088599B" w:rsidRDefault="0088599B" w:rsidP="007507F8">
            <w:pPr>
              <w:rPr>
                <w:rFonts w:ascii="Arial" w:hAnsi="Arial" w:cs="Arial"/>
                <w:b/>
                <w:color w:val="000000"/>
              </w:rPr>
            </w:pPr>
          </w:p>
          <w:p w14:paraId="27FF39AA" w14:textId="77777777" w:rsidR="0088599B" w:rsidRPr="00732148" w:rsidRDefault="0088599B" w:rsidP="007507F8">
            <w:pPr>
              <w:rPr>
                <w:rFonts w:ascii="Arial" w:hAnsi="Arial" w:cs="Arial"/>
                <w:b/>
                <w:color w:val="000000"/>
              </w:rPr>
            </w:pPr>
          </w:p>
          <w:p w14:paraId="0553E5C2" w14:textId="77777777" w:rsidR="0088599B" w:rsidRPr="00FE7D23" w:rsidRDefault="0088599B" w:rsidP="007507F8">
            <w:pPr>
              <w:rPr>
                <w:rFonts w:ascii="Arial" w:hAnsi="Arial" w:cs="Arial"/>
                <w:color w:val="000000"/>
                <w:sz w:val="24"/>
                <w:szCs w:val="24"/>
              </w:rPr>
            </w:pPr>
            <w:r w:rsidRPr="00FE7D23">
              <w:rPr>
                <w:rFonts w:ascii="Arial" w:hAnsi="Arial" w:cs="Arial"/>
                <w:color w:val="000000"/>
                <w:sz w:val="24"/>
                <w:szCs w:val="24"/>
              </w:rPr>
              <w:t>By: Jacqueline Woodson</w:t>
            </w:r>
          </w:p>
          <w:p w14:paraId="7EA20363" w14:textId="77777777" w:rsidR="0088599B" w:rsidRPr="00FE7D23" w:rsidRDefault="0088599B" w:rsidP="007507F8">
            <w:pPr>
              <w:rPr>
                <w:rFonts w:ascii="Arial" w:hAnsi="Arial" w:cs="Arial"/>
                <w:color w:val="000000"/>
                <w:sz w:val="24"/>
                <w:szCs w:val="24"/>
              </w:rPr>
            </w:pPr>
          </w:p>
          <w:p w14:paraId="2868EAD9" w14:textId="77777777" w:rsidR="0088599B" w:rsidRPr="00FE7D23" w:rsidRDefault="0088599B" w:rsidP="007507F8">
            <w:pPr>
              <w:rPr>
                <w:rFonts w:ascii="Arial" w:hAnsi="Arial" w:cs="Arial"/>
                <w:color w:val="000000"/>
              </w:rPr>
            </w:pPr>
            <w:r w:rsidRPr="00FE7D23">
              <w:rPr>
                <w:rFonts w:ascii="Arial" w:hAnsi="Arial" w:cs="Arial"/>
                <w:color w:val="000000"/>
                <w:sz w:val="24"/>
                <w:szCs w:val="24"/>
              </w:rPr>
              <w:t>Illustrated: James Ransome</w:t>
            </w:r>
          </w:p>
        </w:tc>
        <w:tc>
          <w:tcPr>
            <w:tcW w:w="3595" w:type="dxa"/>
          </w:tcPr>
          <w:p w14:paraId="5C06404D" w14:textId="77777777" w:rsidR="0088599B" w:rsidRDefault="0088599B" w:rsidP="007507F8">
            <w:pPr>
              <w:rPr>
                <w:rFonts w:ascii="Arial" w:hAnsi="Arial" w:cs="Arial"/>
                <w:color w:val="000000"/>
              </w:rPr>
            </w:pPr>
          </w:p>
          <w:p w14:paraId="76DDB006" w14:textId="77777777" w:rsidR="0088599B" w:rsidRPr="00FE7D23" w:rsidRDefault="0088599B" w:rsidP="007507F8">
            <w:pPr>
              <w:rPr>
                <w:rFonts w:ascii="Arial" w:hAnsi="Arial" w:cs="Arial"/>
                <w:b/>
                <w:color w:val="000000"/>
              </w:rPr>
            </w:pPr>
            <w:r w:rsidRPr="00FE7D23">
              <w:rPr>
                <w:rFonts w:ascii="Arial" w:hAnsi="Arial" w:cs="Arial"/>
                <w:b/>
                <w:color w:val="000000"/>
              </w:rPr>
              <w:t>February is Black History Month</w:t>
            </w:r>
          </w:p>
          <w:p w14:paraId="31B6BF28" w14:textId="77777777" w:rsidR="0088599B" w:rsidRDefault="0088599B" w:rsidP="007507F8">
            <w:pPr>
              <w:rPr>
                <w:rFonts w:ascii="Arial" w:hAnsi="Arial" w:cs="Arial"/>
                <w:color w:val="000000"/>
              </w:rPr>
            </w:pPr>
          </w:p>
          <w:p w14:paraId="4AD02770" w14:textId="1673EDC9" w:rsidR="0088599B" w:rsidRDefault="0088599B" w:rsidP="007507F8">
            <w:pPr>
              <w:rPr>
                <w:rFonts w:ascii="Arial" w:hAnsi="Arial" w:cs="Arial"/>
                <w:color w:val="000000"/>
              </w:rPr>
            </w:pPr>
            <w:r>
              <w:rPr>
                <w:rFonts w:ascii="Arial" w:hAnsi="Arial" w:cs="Arial"/>
                <w:color w:val="000000"/>
              </w:rPr>
              <w:t xml:space="preserve">The story of one family's journey north during the Great Migration starts with a little girl in South Carolina who finds a rope under a tree one summer. She has no idea the rope will become part of her family's history. </w:t>
            </w:r>
          </w:p>
          <w:p w14:paraId="2E85DF96" w14:textId="77777777" w:rsidR="0088599B" w:rsidRDefault="0088599B" w:rsidP="007507F8">
            <w:pPr>
              <w:rPr>
                <w:rFonts w:ascii="Arial" w:hAnsi="Arial" w:cs="Arial"/>
                <w:color w:val="000000"/>
              </w:rPr>
            </w:pPr>
          </w:p>
          <w:p w14:paraId="60DF468C" w14:textId="77777777" w:rsidR="0088599B" w:rsidRPr="00732148" w:rsidRDefault="0088599B" w:rsidP="007507F8">
            <w:pPr>
              <w:rPr>
                <w:rFonts w:ascii="Arial" w:hAnsi="Arial" w:cs="Arial"/>
                <w:color w:val="000000"/>
              </w:rPr>
            </w:pPr>
            <w:r>
              <w:rPr>
                <w:rFonts w:ascii="Arial" w:hAnsi="Arial" w:cs="Arial"/>
                <w:color w:val="000000"/>
              </w:rPr>
              <w:t>A book selection from The Black Book Project for 2023.</w:t>
            </w:r>
          </w:p>
        </w:tc>
      </w:tr>
    </w:tbl>
    <w:p w14:paraId="21D78325" w14:textId="77777777" w:rsidR="0088599B" w:rsidRDefault="0088599B" w:rsidP="00B53061"/>
    <w:p w14:paraId="6E816067" w14:textId="77777777" w:rsidR="0088599B" w:rsidRDefault="0088599B" w:rsidP="00B53061"/>
    <w:p w14:paraId="131147D4" w14:textId="77777777" w:rsidR="0088599B" w:rsidRDefault="0088599B" w:rsidP="00B53061"/>
    <w:p w14:paraId="45C59972" w14:textId="77777777" w:rsidR="0088599B" w:rsidRDefault="0088599B" w:rsidP="00B53061"/>
    <w:p w14:paraId="3A1FA58A" w14:textId="77777777" w:rsidR="0088599B" w:rsidRDefault="0088599B" w:rsidP="00B53061"/>
    <w:p w14:paraId="0CB1A782" w14:textId="77777777" w:rsidR="0088599B" w:rsidRDefault="0088599B" w:rsidP="00B53061"/>
    <w:p w14:paraId="08315CF9" w14:textId="33A025D1" w:rsidR="00B53061" w:rsidRPr="0088599B" w:rsidRDefault="00B53061" w:rsidP="00B53061">
      <w:pPr>
        <w:rPr>
          <w:rFonts w:ascii="Arial-BoldMT" w:hAnsi="Arial-BoldMT" w:cs="Arial-BoldMT"/>
          <w:b/>
          <w:bCs/>
          <w:color w:val="000000"/>
          <w:sz w:val="28"/>
          <w:szCs w:val="28"/>
        </w:rPr>
      </w:pPr>
      <w:r w:rsidRPr="0088599B">
        <w:rPr>
          <w:rFonts w:ascii="Arial-BoldMT" w:hAnsi="Arial-BoldMT" w:cs="Arial-BoldMT"/>
          <w:b/>
          <w:bCs/>
          <w:color w:val="000000"/>
          <w:sz w:val="28"/>
          <w:szCs w:val="28"/>
        </w:rPr>
        <w:t>February 9th, 2024</w:t>
      </w:r>
    </w:p>
    <w:p w14:paraId="62391A7E" w14:textId="77777777" w:rsidR="00B53061" w:rsidRDefault="00B53061" w:rsidP="00B53061">
      <w:pPr>
        <w:rPr>
          <w:rFonts w:ascii="Arial" w:hAnsi="Arial" w:cs="Arial"/>
        </w:rPr>
      </w:pPr>
      <w:r w:rsidRPr="00872C72">
        <w:rPr>
          <w:noProof/>
        </w:rPr>
        <w:lastRenderedPageBreak/>
        <w:drawing>
          <wp:anchor distT="0" distB="0" distL="114300" distR="114300" simplePos="0" relativeHeight="251719680" behindDoc="1" locked="0" layoutInCell="1" allowOverlap="1" wp14:anchorId="01138224" wp14:editId="647454CD">
            <wp:simplePos x="0" y="0"/>
            <wp:positionH relativeFrom="margin">
              <wp:align>left</wp:align>
            </wp:positionH>
            <wp:positionV relativeFrom="paragraph">
              <wp:posOffset>16753</wp:posOffset>
            </wp:positionV>
            <wp:extent cx="2412460" cy="2412460"/>
            <wp:effectExtent l="0" t="0" r="6985" b="6985"/>
            <wp:wrapTight wrapText="bothSides">
              <wp:wrapPolygon edited="0">
                <wp:start x="0" y="0"/>
                <wp:lineTo x="0" y="21492"/>
                <wp:lineTo x="21492" y="21492"/>
                <wp:lineTo x="21492" y="0"/>
                <wp:lineTo x="0" y="0"/>
              </wp:wrapPolygon>
            </wp:wrapTight>
            <wp:docPr id="1980894418" name="Picture 1980894418" descr="Universal Human Rights Month T-Shirt' Men's T-Shirt | Spread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al Human Rights Month T-Shirt' Men's T-Shirt | Spreadshi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2460" cy="24124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February is Black History Month, Human Rights Month and National Inclusive Education Month. </w:t>
      </w:r>
    </w:p>
    <w:p w14:paraId="43BA47FD" w14:textId="77777777" w:rsidR="00B53061" w:rsidRDefault="00B53061" w:rsidP="00B53061">
      <w:pPr>
        <w:spacing w:after="0"/>
      </w:pPr>
      <w:r>
        <w:rPr>
          <w:rFonts w:ascii="Arial" w:hAnsi="Arial" w:cs="Arial"/>
        </w:rPr>
        <w:t xml:space="preserve">Check out </w:t>
      </w:r>
      <w:r w:rsidRPr="00872C72">
        <w:rPr>
          <w:rFonts w:ascii="Arial" w:hAnsi="Arial" w:cs="Arial"/>
        </w:rPr>
        <w:t xml:space="preserve">this </w:t>
      </w:r>
      <w:r w:rsidRPr="00872C72">
        <w:rPr>
          <w:rFonts w:ascii="Arial" w:eastAsia="Arial" w:hAnsi="Arial" w:cs="Arial"/>
          <w:color w:val="393939"/>
        </w:rPr>
        <w:t>website</w:t>
      </w:r>
      <w:r>
        <w:rPr>
          <w:rFonts w:ascii="Arial" w:eastAsia="Arial" w:hAnsi="Arial" w:cs="Arial"/>
          <w:color w:val="393939"/>
          <w:sz w:val="26"/>
          <w:szCs w:val="26"/>
        </w:rPr>
        <w:t xml:space="preserve"> </w:t>
      </w:r>
      <w:hyperlink r:id="rId10" w:history="1">
        <w:r w:rsidRPr="00601CD5">
          <w:rPr>
            <w:rStyle w:val="Hyperlink"/>
          </w:rPr>
          <w:t>https://humanrights.ca/</w:t>
        </w:r>
      </w:hyperlink>
      <w:r>
        <w:t xml:space="preserve"> </w:t>
      </w:r>
    </w:p>
    <w:p w14:paraId="5C68842F" w14:textId="77777777" w:rsidR="00B53061" w:rsidRPr="00732148" w:rsidRDefault="00B53061" w:rsidP="00B53061">
      <w:pPr>
        <w:spacing w:after="0"/>
      </w:pPr>
      <w:r>
        <w:t xml:space="preserve">It </w:t>
      </w:r>
      <w:r w:rsidRPr="00872C72">
        <w:rPr>
          <w:rFonts w:ascii="Arial" w:eastAsia="Arial" w:hAnsi="Arial" w:cs="Arial"/>
          <w:color w:val="393939"/>
        </w:rPr>
        <w:t>provides students and teachers virtual acces</w:t>
      </w:r>
      <w:r>
        <w:rPr>
          <w:rFonts w:ascii="Arial" w:eastAsia="Arial" w:hAnsi="Arial" w:cs="Arial"/>
          <w:color w:val="393939"/>
        </w:rPr>
        <w:t>s to the Museum of Human Rights. I</w:t>
      </w:r>
      <w:r w:rsidRPr="00872C72">
        <w:rPr>
          <w:rFonts w:ascii="Arial" w:eastAsia="Arial" w:hAnsi="Arial" w:cs="Arial"/>
          <w:color w:val="393939"/>
        </w:rPr>
        <w:t>t</w:t>
      </w:r>
      <w:r>
        <w:rPr>
          <w:rFonts w:ascii="Arial" w:eastAsia="Arial" w:hAnsi="Arial" w:cs="Arial"/>
          <w:color w:val="393939"/>
        </w:rPr>
        <w:t>s</w:t>
      </w:r>
      <w:r w:rsidRPr="00872C72">
        <w:rPr>
          <w:rFonts w:ascii="Arial" w:eastAsia="Arial" w:hAnsi="Arial" w:cs="Arial"/>
          <w:color w:val="393939"/>
        </w:rPr>
        <w:t xml:space="preserve"> appealing technical design and research tools support the study of the history of human rights in Canada. </w:t>
      </w:r>
      <w:proofErr w:type="gramStart"/>
      <w:r w:rsidRPr="00872C72">
        <w:rPr>
          <w:rFonts w:ascii="Arial" w:eastAsia="Arial" w:hAnsi="Arial" w:cs="Arial"/>
          <w:color w:val="393939"/>
        </w:rPr>
        <w:t>In particular, teachers</w:t>
      </w:r>
      <w:proofErr w:type="gramEnd"/>
      <w:r w:rsidRPr="00872C72">
        <w:rPr>
          <w:rFonts w:ascii="Arial" w:eastAsia="Arial" w:hAnsi="Arial" w:cs="Arial"/>
          <w:color w:val="393939"/>
        </w:rPr>
        <w:t xml:space="preserve"> may highlight the stories and videos to explore historical and social issues in Canadian society and their place in global relations. Upper-intermediate and secondary students may be encouraged to collect and organize information to support a course of action to address a problem or issue.</w:t>
      </w:r>
    </w:p>
    <w:p w14:paraId="30A3DFA8" w14:textId="77777777" w:rsidR="00B53061" w:rsidRDefault="00B53061" w:rsidP="00B53061">
      <w:pPr>
        <w:spacing w:after="0"/>
        <w:rPr>
          <w:rFonts w:ascii="Arial Black" w:hAnsi="Arial Black" w:cs="Arial"/>
          <w:b/>
          <w:color w:val="000000"/>
          <w:sz w:val="28"/>
          <w:szCs w:val="28"/>
        </w:rPr>
      </w:pPr>
    </w:p>
    <w:p w14:paraId="19C80F0B" w14:textId="77777777" w:rsidR="00B53061" w:rsidRDefault="00B53061" w:rsidP="00B53061">
      <w:pPr>
        <w:spacing w:after="0"/>
        <w:rPr>
          <w:rFonts w:ascii="Arial Black" w:hAnsi="Arial Black" w:cs="Arial"/>
          <w:b/>
          <w:color w:val="000000"/>
          <w:sz w:val="28"/>
          <w:szCs w:val="28"/>
        </w:rPr>
      </w:pPr>
    </w:p>
    <w:p w14:paraId="2AF5D8C3" w14:textId="77777777" w:rsidR="00B53061" w:rsidRDefault="00B53061" w:rsidP="00B53061">
      <w:pPr>
        <w:spacing w:after="0"/>
        <w:rPr>
          <w:rFonts w:ascii="Arial Black" w:hAnsi="Arial Black" w:cs="Arial"/>
          <w:b/>
          <w:color w:val="000000"/>
          <w:sz w:val="28"/>
          <w:szCs w:val="28"/>
        </w:rPr>
      </w:pPr>
      <w:r w:rsidRPr="009C2B4E">
        <w:rPr>
          <w:rFonts w:ascii="Arial Black" w:hAnsi="Arial Black" w:cs="Arial"/>
          <w:b/>
          <w:color w:val="000000"/>
          <w:sz w:val="28"/>
          <w:szCs w:val="28"/>
        </w:rPr>
        <w:t xml:space="preserve">Diversity </w:t>
      </w:r>
      <w:r>
        <w:rPr>
          <w:rFonts w:ascii="Arial Black" w:hAnsi="Arial Black" w:cs="Arial"/>
          <w:b/>
          <w:color w:val="000000"/>
          <w:sz w:val="28"/>
          <w:szCs w:val="28"/>
        </w:rPr>
        <w:t>Equity and Inclusion (DEI) Book</w:t>
      </w:r>
    </w:p>
    <w:p w14:paraId="34897A6C" w14:textId="77777777" w:rsidR="00B53061" w:rsidRDefault="00B53061" w:rsidP="00B53061">
      <w:pPr>
        <w:spacing w:after="0"/>
        <w:rPr>
          <w:rFonts w:ascii="Arial Black" w:hAnsi="Arial Black" w:cs="Arial"/>
          <w:b/>
          <w:color w:val="000000"/>
          <w:sz w:val="28"/>
          <w:szCs w:val="28"/>
        </w:rPr>
      </w:pPr>
    </w:p>
    <w:tbl>
      <w:tblPr>
        <w:tblStyle w:val="TableGrid"/>
        <w:tblW w:w="0" w:type="auto"/>
        <w:tblLook w:val="04A0" w:firstRow="1" w:lastRow="0" w:firstColumn="1" w:lastColumn="0" w:noHBand="0" w:noVBand="1"/>
      </w:tblPr>
      <w:tblGrid>
        <w:gridCol w:w="3116"/>
        <w:gridCol w:w="3117"/>
        <w:gridCol w:w="3117"/>
      </w:tblGrid>
      <w:tr w:rsidR="00B53061" w14:paraId="189AEB1D" w14:textId="77777777" w:rsidTr="00EA4428">
        <w:tc>
          <w:tcPr>
            <w:tcW w:w="3116" w:type="dxa"/>
          </w:tcPr>
          <w:p w14:paraId="192A42F3" w14:textId="77777777" w:rsidR="00B53061" w:rsidRDefault="00B53061" w:rsidP="00EA4428">
            <w:pPr>
              <w:rPr>
                <w:rFonts w:ascii="Arial Black" w:hAnsi="Arial Black" w:cs="Arial"/>
                <w:b/>
                <w:color w:val="000000"/>
                <w:sz w:val="28"/>
                <w:szCs w:val="28"/>
              </w:rPr>
            </w:pPr>
            <w:r w:rsidRPr="00732148">
              <w:rPr>
                <w:rFonts w:ascii="Arial Black" w:hAnsi="Arial Black" w:cs="Arial"/>
                <w:b/>
                <w:noProof/>
                <w:color w:val="000000"/>
                <w:sz w:val="28"/>
                <w:szCs w:val="28"/>
              </w:rPr>
              <w:drawing>
                <wp:inline distT="0" distB="0" distL="0" distR="0" wp14:anchorId="5DE61F61" wp14:editId="604EA88C">
                  <wp:extent cx="1829937" cy="2217906"/>
                  <wp:effectExtent l="0" t="0" r="0" b="0"/>
                  <wp:docPr id="1234387650" name="Picture 12343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2166" cy="2232728"/>
                          </a:xfrm>
                          <a:prstGeom prst="rect">
                            <a:avLst/>
                          </a:prstGeom>
                          <a:noFill/>
                          <a:ln>
                            <a:noFill/>
                          </a:ln>
                        </pic:spPr>
                      </pic:pic>
                    </a:graphicData>
                  </a:graphic>
                </wp:inline>
              </w:drawing>
            </w:r>
          </w:p>
        </w:tc>
        <w:tc>
          <w:tcPr>
            <w:tcW w:w="3117" w:type="dxa"/>
          </w:tcPr>
          <w:p w14:paraId="05572339" w14:textId="77777777" w:rsidR="00B53061" w:rsidRDefault="00B53061" w:rsidP="00EA4428">
            <w:pPr>
              <w:rPr>
                <w:rFonts w:ascii="Arial" w:hAnsi="Arial" w:cs="Arial"/>
                <w:b/>
                <w:color w:val="000000"/>
              </w:rPr>
            </w:pPr>
          </w:p>
          <w:p w14:paraId="7AEEE4FF" w14:textId="77777777" w:rsidR="00B53061" w:rsidRPr="00732148" w:rsidRDefault="00B53061" w:rsidP="00EA4428">
            <w:pPr>
              <w:rPr>
                <w:rFonts w:ascii="Arial" w:hAnsi="Arial" w:cs="Arial"/>
                <w:b/>
                <w:color w:val="000000"/>
              </w:rPr>
            </w:pPr>
            <w:r w:rsidRPr="00732148">
              <w:rPr>
                <w:rFonts w:ascii="Arial" w:hAnsi="Arial" w:cs="Arial"/>
                <w:b/>
                <w:color w:val="000000"/>
              </w:rPr>
              <w:t>Just Ask! Be Different, Br Brave, Be You</w:t>
            </w:r>
          </w:p>
          <w:p w14:paraId="39D3F9AE" w14:textId="77777777" w:rsidR="00B53061" w:rsidRDefault="00B53061" w:rsidP="00EA4428">
            <w:pPr>
              <w:rPr>
                <w:rFonts w:ascii="Arial" w:hAnsi="Arial" w:cs="Arial"/>
                <w:b/>
                <w:color w:val="000000"/>
              </w:rPr>
            </w:pPr>
          </w:p>
          <w:p w14:paraId="141E698C" w14:textId="77777777" w:rsidR="00B53061" w:rsidRPr="00732148" w:rsidRDefault="00B53061" w:rsidP="00EA4428">
            <w:pPr>
              <w:rPr>
                <w:rFonts w:ascii="Arial" w:hAnsi="Arial" w:cs="Arial"/>
                <w:b/>
                <w:color w:val="000000"/>
              </w:rPr>
            </w:pPr>
          </w:p>
          <w:p w14:paraId="6DC3D176" w14:textId="77777777" w:rsidR="00B53061" w:rsidRDefault="00B53061" w:rsidP="00EA4428">
            <w:pPr>
              <w:rPr>
                <w:rFonts w:ascii="Arial" w:hAnsi="Arial" w:cs="Arial"/>
                <w:color w:val="000000"/>
              </w:rPr>
            </w:pPr>
            <w:r w:rsidRPr="00732148">
              <w:rPr>
                <w:rFonts w:ascii="Arial" w:hAnsi="Arial" w:cs="Arial"/>
                <w:color w:val="000000"/>
              </w:rPr>
              <w:t>By</w:t>
            </w:r>
            <w:r>
              <w:rPr>
                <w:rFonts w:ascii="Arial" w:hAnsi="Arial" w:cs="Arial"/>
                <w:color w:val="000000"/>
              </w:rPr>
              <w:t>:</w:t>
            </w:r>
            <w:r w:rsidRPr="00732148">
              <w:rPr>
                <w:rFonts w:ascii="Arial" w:hAnsi="Arial" w:cs="Arial"/>
                <w:color w:val="000000"/>
              </w:rPr>
              <w:t xml:space="preserve"> Sonia Sotomayor</w:t>
            </w:r>
          </w:p>
          <w:p w14:paraId="0C477F27" w14:textId="77777777" w:rsidR="00B53061" w:rsidRDefault="00B53061" w:rsidP="00EA4428">
            <w:pPr>
              <w:rPr>
                <w:rFonts w:ascii="Arial" w:hAnsi="Arial" w:cs="Arial"/>
                <w:color w:val="000000"/>
              </w:rPr>
            </w:pPr>
          </w:p>
          <w:p w14:paraId="2DE5A235" w14:textId="77777777" w:rsidR="00B53061" w:rsidRDefault="00B53061" w:rsidP="00EA4428">
            <w:pPr>
              <w:rPr>
                <w:rFonts w:ascii="Arial" w:hAnsi="Arial" w:cs="Arial"/>
                <w:color w:val="000000"/>
              </w:rPr>
            </w:pPr>
          </w:p>
          <w:p w14:paraId="5D8C9714" w14:textId="77777777" w:rsidR="00B53061" w:rsidRDefault="00B53061" w:rsidP="00EA4428">
            <w:pPr>
              <w:rPr>
                <w:rFonts w:ascii="Arial" w:hAnsi="Arial" w:cs="Arial"/>
                <w:color w:val="000000"/>
              </w:rPr>
            </w:pPr>
            <w:r>
              <w:rPr>
                <w:rFonts w:ascii="Arial" w:hAnsi="Arial" w:cs="Arial"/>
                <w:color w:val="000000"/>
              </w:rPr>
              <w:t>Published: 2019</w:t>
            </w:r>
          </w:p>
          <w:p w14:paraId="758CD392" w14:textId="77777777" w:rsidR="00B53061" w:rsidRDefault="00B53061" w:rsidP="00EA4428">
            <w:pPr>
              <w:rPr>
                <w:rFonts w:ascii="Arial" w:hAnsi="Arial" w:cs="Arial"/>
                <w:color w:val="000000"/>
              </w:rPr>
            </w:pPr>
          </w:p>
          <w:p w14:paraId="369D8B2A" w14:textId="77777777" w:rsidR="00B53061" w:rsidRDefault="00B53061" w:rsidP="00EA4428">
            <w:pPr>
              <w:rPr>
                <w:rFonts w:ascii="Arial" w:hAnsi="Arial" w:cs="Arial"/>
                <w:color w:val="000000"/>
              </w:rPr>
            </w:pPr>
          </w:p>
          <w:p w14:paraId="54F09F4D" w14:textId="77777777" w:rsidR="00B53061" w:rsidRPr="00732148" w:rsidRDefault="00B53061" w:rsidP="00EA4428">
            <w:pPr>
              <w:rPr>
                <w:rFonts w:ascii="Arial Black" w:hAnsi="Arial Black" w:cs="Arial"/>
                <w:color w:val="000000"/>
              </w:rPr>
            </w:pPr>
            <w:r>
              <w:rPr>
                <w:rFonts w:ascii="Arial" w:hAnsi="Arial" w:cs="Arial"/>
                <w:color w:val="000000"/>
              </w:rPr>
              <w:t>Theme: Inclusion</w:t>
            </w:r>
          </w:p>
        </w:tc>
        <w:tc>
          <w:tcPr>
            <w:tcW w:w="3117" w:type="dxa"/>
          </w:tcPr>
          <w:p w14:paraId="2E1C2D08" w14:textId="77777777" w:rsidR="00B53061" w:rsidRDefault="00B53061" w:rsidP="00EA4428">
            <w:pPr>
              <w:rPr>
                <w:rFonts w:ascii="Arial" w:hAnsi="Arial" w:cs="Arial"/>
                <w:color w:val="000000"/>
              </w:rPr>
            </w:pPr>
          </w:p>
          <w:p w14:paraId="09F86081" w14:textId="77777777" w:rsidR="00B53061" w:rsidRPr="00732148" w:rsidRDefault="00B53061" w:rsidP="00EA4428">
            <w:pPr>
              <w:rPr>
                <w:rFonts w:ascii="Arial" w:hAnsi="Arial" w:cs="Arial"/>
                <w:color w:val="000000"/>
              </w:rPr>
            </w:pPr>
            <w:r>
              <w:rPr>
                <w:rFonts w:ascii="Arial" w:hAnsi="Arial" w:cs="Arial"/>
                <w:color w:val="000000"/>
              </w:rPr>
              <w:t xml:space="preserve">This book explores the different abilities kids, and people of all ages, have. Using her own experience as a child who was diagnosed with diabetes, Supreme Court Justice Sonia Sotomayor writes about children with all sorts of challenges and looks at the special powers those kids have as well. </w:t>
            </w:r>
          </w:p>
        </w:tc>
      </w:tr>
    </w:tbl>
    <w:p w14:paraId="0A3A7E7F" w14:textId="77777777" w:rsidR="00B53061" w:rsidRDefault="00B53061" w:rsidP="00B53061">
      <w:pPr>
        <w:spacing w:after="0"/>
        <w:rPr>
          <w:rFonts w:ascii="Arial Black" w:hAnsi="Arial Black" w:cs="Arial"/>
          <w:b/>
          <w:color w:val="000000"/>
          <w:sz w:val="28"/>
          <w:szCs w:val="28"/>
        </w:rPr>
      </w:pPr>
    </w:p>
    <w:p w14:paraId="686B4941" w14:textId="77777777" w:rsidR="00B53061" w:rsidRPr="00B53061" w:rsidRDefault="00B53061" w:rsidP="00B53061"/>
    <w:p w14:paraId="30A241BE" w14:textId="79E3C63E" w:rsidR="006C50E4" w:rsidRPr="009120C9" w:rsidRDefault="006C50E4" w:rsidP="006C50E4">
      <w:pPr>
        <w:rPr>
          <w:rFonts w:ascii="Arial-BoldMT" w:hAnsi="Arial-BoldMT" w:cs="Arial-BoldMT"/>
          <w:b/>
          <w:bCs/>
          <w:color w:val="000000"/>
          <w:sz w:val="28"/>
          <w:szCs w:val="28"/>
        </w:rPr>
      </w:pPr>
      <w:r>
        <w:rPr>
          <w:rFonts w:ascii="Arial-BoldMT" w:hAnsi="Arial-BoldMT" w:cs="Arial-BoldMT"/>
          <w:b/>
          <w:bCs/>
          <w:color w:val="000000"/>
          <w:sz w:val="28"/>
          <w:szCs w:val="28"/>
        </w:rPr>
        <w:lastRenderedPageBreak/>
        <w:t>For January 19, 2024</w:t>
      </w:r>
      <w:r>
        <w:rPr>
          <w:noProof/>
        </w:rPr>
        <w:drawing>
          <wp:anchor distT="0" distB="0" distL="114300" distR="114300" simplePos="0" relativeHeight="251717632" behindDoc="1" locked="0" layoutInCell="1" allowOverlap="1" wp14:anchorId="6D70F509" wp14:editId="2175565A">
            <wp:simplePos x="0" y="0"/>
            <wp:positionH relativeFrom="column">
              <wp:posOffset>-466725</wp:posOffset>
            </wp:positionH>
            <wp:positionV relativeFrom="paragraph">
              <wp:posOffset>336550</wp:posOffset>
            </wp:positionV>
            <wp:extent cx="3571240" cy="1983740"/>
            <wp:effectExtent l="0" t="0" r="0" b="0"/>
            <wp:wrapTight wrapText="bothSides">
              <wp:wrapPolygon edited="0">
                <wp:start x="0" y="0"/>
                <wp:lineTo x="0" y="21365"/>
                <wp:lineTo x="21431" y="21365"/>
                <wp:lineTo x="21431" y="0"/>
                <wp:lineTo x="0" y="0"/>
              </wp:wrapPolygon>
            </wp:wrapTight>
            <wp:docPr id="622704284" name="Picture 622704284" descr="C:\Users\rhennata.opperman\AppData\Local\Microsoft\Windows\INetCache\Content.MSO\61295058.tmp">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hennata.opperman\AppData\Local\Microsoft\Windows\INetCache\Content.MSO\61295058.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1240" cy="1983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C0E7CE" w14:textId="77777777" w:rsidR="006C50E4" w:rsidRPr="009107C1" w:rsidRDefault="006C50E4" w:rsidP="006C50E4">
      <w:pPr>
        <w:spacing w:after="0"/>
        <w:ind w:left="4320"/>
        <w:rPr>
          <w:rFonts w:ascii="Arial" w:hAnsi="Arial" w:cs="Arial"/>
          <w:sz w:val="20"/>
          <w:szCs w:val="20"/>
        </w:rPr>
      </w:pPr>
      <w:r w:rsidRPr="009107C1">
        <w:rPr>
          <w:rFonts w:ascii="Arial" w:hAnsi="Arial" w:cs="Arial"/>
          <w:sz w:val="20"/>
          <w:szCs w:val="20"/>
        </w:rPr>
        <w:t xml:space="preserve">Did you know the </w:t>
      </w:r>
      <w:hyperlink r:id="rId14" w:history="1">
        <w:r w:rsidRPr="009107C1">
          <w:rPr>
            <w:rStyle w:val="Hyperlink"/>
            <w:rFonts w:ascii="Arial" w:hAnsi="Arial" w:cs="Arial"/>
            <w:color w:val="auto"/>
            <w:sz w:val="20"/>
            <w:szCs w:val="20"/>
          </w:rPr>
          <w:t>Multicultural Calendar</w:t>
        </w:r>
      </w:hyperlink>
      <w:r w:rsidRPr="009107C1">
        <w:rPr>
          <w:rFonts w:ascii="Arial" w:hAnsi="Arial" w:cs="Arial"/>
          <w:sz w:val="20"/>
          <w:szCs w:val="20"/>
        </w:rPr>
        <w:t xml:space="preserve"> can be accessed by all staff on the SD23 Dashboard in the Diversity, Equity and Inclusion tile?</w:t>
      </w:r>
    </w:p>
    <w:p w14:paraId="1289C0DD" w14:textId="77777777" w:rsidR="006C50E4" w:rsidRPr="009107C1" w:rsidRDefault="006C50E4" w:rsidP="006C50E4">
      <w:pPr>
        <w:spacing w:after="0"/>
        <w:rPr>
          <w:rFonts w:ascii="Arial" w:hAnsi="Arial" w:cs="Arial"/>
          <w:sz w:val="20"/>
          <w:szCs w:val="20"/>
        </w:rPr>
      </w:pPr>
    </w:p>
    <w:p w14:paraId="49B8932F" w14:textId="77777777" w:rsidR="006C50E4" w:rsidRDefault="006C50E4" w:rsidP="006C50E4">
      <w:pPr>
        <w:spacing w:after="0"/>
        <w:ind w:left="2880"/>
        <w:rPr>
          <w:rFonts w:ascii="Arial" w:hAnsi="Arial" w:cs="Arial"/>
          <w:sz w:val="20"/>
          <w:szCs w:val="20"/>
        </w:rPr>
      </w:pPr>
      <w:r w:rsidRPr="009107C1">
        <w:rPr>
          <w:rFonts w:ascii="Arial" w:hAnsi="Arial" w:cs="Arial"/>
          <w:sz w:val="20"/>
          <w:szCs w:val="20"/>
        </w:rPr>
        <w:t xml:space="preserve">This calendar features special occasions, events and holidays recognized by different communities. Looking ahead to </w:t>
      </w:r>
      <w:r w:rsidRPr="009107C1">
        <w:rPr>
          <w:rFonts w:ascii="Arial" w:hAnsi="Arial" w:cs="Arial"/>
          <w:b/>
          <w:sz w:val="20"/>
          <w:szCs w:val="20"/>
        </w:rPr>
        <w:t>February</w:t>
      </w:r>
      <w:r w:rsidRPr="009107C1">
        <w:rPr>
          <w:rFonts w:ascii="Arial" w:hAnsi="Arial" w:cs="Arial"/>
          <w:sz w:val="20"/>
          <w:szCs w:val="20"/>
        </w:rPr>
        <w:t>, it</w:t>
      </w:r>
      <w:r w:rsidRPr="009107C1">
        <w:rPr>
          <w:rFonts w:ascii="Arial" w:hAnsi="Arial" w:cs="Arial"/>
          <w:b/>
          <w:sz w:val="20"/>
          <w:szCs w:val="20"/>
        </w:rPr>
        <w:t xml:space="preserve"> </w:t>
      </w:r>
      <w:r w:rsidRPr="009107C1">
        <w:rPr>
          <w:rFonts w:ascii="Arial" w:hAnsi="Arial" w:cs="Arial"/>
          <w:sz w:val="20"/>
          <w:szCs w:val="20"/>
        </w:rPr>
        <w:t xml:space="preserve">is </w:t>
      </w:r>
      <w:r w:rsidRPr="009107C1">
        <w:rPr>
          <w:rFonts w:ascii="Arial" w:hAnsi="Arial" w:cs="Arial"/>
          <w:b/>
          <w:sz w:val="20"/>
          <w:szCs w:val="20"/>
        </w:rPr>
        <w:t xml:space="preserve">Black History Month </w:t>
      </w:r>
      <w:r w:rsidRPr="009107C1">
        <w:rPr>
          <w:rFonts w:ascii="Arial" w:hAnsi="Arial" w:cs="Arial"/>
          <w:sz w:val="20"/>
          <w:szCs w:val="20"/>
        </w:rPr>
        <w:t xml:space="preserve">(click </w:t>
      </w:r>
      <w:hyperlink r:id="rId15" w:history="1">
        <w:r w:rsidRPr="009107C1">
          <w:rPr>
            <w:rStyle w:val="Hyperlink"/>
            <w:rFonts w:ascii="Arial" w:hAnsi="Arial" w:cs="Arial"/>
            <w:color w:val="2F5496" w:themeColor="accent1" w:themeShade="BF"/>
            <w:sz w:val="20"/>
            <w:szCs w:val="20"/>
          </w:rPr>
          <w:t>here</w:t>
        </w:r>
      </w:hyperlink>
      <w:r w:rsidRPr="009107C1">
        <w:rPr>
          <w:rFonts w:ascii="Arial" w:hAnsi="Arial" w:cs="Arial"/>
          <w:sz w:val="20"/>
          <w:szCs w:val="20"/>
        </w:rPr>
        <w:t xml:space="preserve"> for more resources) and </w:t>
      </w:r>
      <w:r w:rsidRPr="009107C1">
        <w:rPr>
          <w:rFonts w:ascii="Arial" w:hAnsi="Arial" w:cs="Arial"/>
          <w:b/>
          <w:sz w:val="20"/>
          <w:szCs w:val="20"/>
        </w:rPr>
        <w:t>National Inclusive Education Month</w:t>
      </w:r>
      <w:r w:rsidRPr="009107C1">
        <w:rPr>
          <w:rFonts w:ascii="Arial" w:hAnsi="Arial" w:cs="Arial"/>
          <w:sz w:val="20"/>
          <w:szCs w:val="20"/>
        </w:rPr>
        <w:t xml:space="preserve">. </w:t>
      </w:r>
      <w:r>
        <w:rPr>
          <w:rFonts w:ascii="Arial" w:hAnsi="Arial" w:cs="Arial"/>
          <w:sz w:val="20"/>
          <w:szCs w:val="20"/>
        </w:rPr>
        <w:t xml:space="preserve">The </w:t>
      </w:r>
      <w:r w:rsidRPr="009107C1">
        <w:rPr>
          <w:rFonts w:ascii="Arial" w:hAnsi="Arial" w:cs="Arial"/>
          <w:sz w:val="20"/>
          <w:szCs w:val="20"/>
        </w:rPr>
        <w:t>Rick Hansen Foundation Schools Program has resources available for K-12. View the new </w:t>
      </w:r>
      <w:r w:rsidRPr="00801F58">
        <w:rPr>
          <w:rFonts w:ascii="Arial" w:hAnsi="Arial" w:cs="Arial"/>
          <w:sz w:val="20"/>
          <w:szCs w:val="20"/>
        </w:rPr>
        <w:t>Be Kind</w:t>
      </w:r>
      <w:r>
        <w:rPr>
          <w:rFonts w:ascii="Arial" w:hAnsi="Arial" w:cs="Arial"/>
          <w:sz w:val="20"/>
          <w:szCs w:val="20"/>
        </w:rPr>
        <w:t> resources.</w:t>
      </w:r>
    </w:p>
    <w:p w14:paraId="48F3550E" w14:textId="77777777" w:rsidR="006C50E4" w:rsidRDefault="006C50E4" w:rsidP="006C50E4">
      <w:pPr>
        <w:spacing w:after="0"/>
        <w:ind w:left="2880"/>
        <w:rPr>
          <w:rFonts w:ascii="Arial" w:hAnsi="Arial" w:cs="Arial"/>
          <w:sz w:val="20"/>
          <w:szCs w:val="20"/>
        </w:rPr>
      </w:pPr>
    </w:p>
    <w:p w14:paraId="3A12D1E7" w14:textId="77777777" w:rsidR="006C50E4" w:rsidRDefault="006C50E4" w:rsidP="006C50E4">
      <w:pPr>
        <w:spacing w:after="0"/>
        <w:ind w:left="2880"/>
        <w:rPr>
          <w:rFonts w:ascii="Arial" w:hAnsi="Arial" w:cs="Arial"/>
          <w:sz w:val="20"/>
          <w:szCs w:val="20"/>
        </w:rPr>
      </w:pPr>
    </w:p>
    <w:p w14:paraId="7F0B6042" w14:textId="77777777" w:rsidR="006C50E4" w:rsidRDefault="006C50E4" w:rsidP="006C50E4">
      <w:pPr>
        <w:spacing w:after="0"/>
      </w:pPr>
      <w:r>
        <w:rPr>
          <w:rFonts w:ascii="Arial" w:hAnsi="Arial" w:cs="Arial"/>
          <w:sz w:val="20"/>
          <w:szCs w:val="20"/>
        </w:rPr>
        <w:t xml:space="preserve">English - </w:t>
      </w:r>
      <w:hyperlink r:id="rId16" w:history="1">
        <w:r w:rsidRPr="00B8752A">
          <w:rPr>
            <w:rStyle w:val="Hyperlink"/>
          </w:rPr>
          <w:t>https://www.rickhansen.com/schools-communities/resource-library</w:t>
        </w:r>
      </w:hyperlink>
    </w:p>
    <w:p w14:paraId="1D6711E8" w14:textId="19F890F1" w:rsidR="006C50E4" w:rsidRDefault="006C50E4" w:rsidP="006C50E4">
      <w:r>
        <w:t xml:space="preserve">French -  </w:t>
      </w:r>
      <w:hyperlink r:id="rId17" w:history="1">
        <w:r w:rsidRPr="00B8752A">
          <w:rPr>
            <w:rStyle w:val="Hyperlink"/>
          </w:rPr>
          <w:t>https://www.rickhansen.com/fr/ecoles-et-communautes/centre-de-ressources</w:t>
        </w:r>
      </w:hyperlink>
    </w:p>
    <w:p w14:paraId="6648D897" w14:textId="57D4CE3B" w:rsidR="006C50E4" w:rsidRDefault="006C50E4" w:rsidP="006C50E4">
      <w:pPr>
        <w:spacing w:after="0"/>
        <w:rPr>
          <w:rFonts w:ascii="Arial Black" w:hAnsi="Arial Black" w:cs="Arial"/>
          <w:b/>
          <w:color w:val="000000"/>
          <w:sz w:val="28"/>
          <w:szCs w:val="28"/>
        </w:rPr>
      </w:pPr>
      <w:r w:rsidRPr="009C2B4E">
        <w:rPr>
          <w:rFonts w:ascii="Arial Black" w:hAnsi="Arial Black" w:cs="Arial"/>
          <w:b/>
          <w:color w:val="000000"/>
          <w:sz w:val="28"/>
          <w:szCs w:val="28"/>
        </w:rPr>
        <w:t xml:space="preserve">Diversity </w:t>
      </w:r>
      <w:r>
        <w:rPr>
          <w:rFonts w:ascii="Arial Black" w:hAnsi="Arial Black" w:cs="Arial"/>
          <w:b/>
          <w:color w:val="000000"/>
          <w:sz w:val="28"/>
          <w:szCs w:val="28"/>
        </w:rPr>
        <w:t>Equity and Inclusion (DEI) Book</w:t>
      </w:r>
    </w:p>
    <w:tbl>
      <w:tblPr>
        <w:tblStyle w:val="TableGrid"/>
        <w:tblW w:w="0" w:type="auto"/>
        <w:tblLook w:val="04A0" w:firstRow="1" w:lastRow="0" w:firstColumn="1" w:lastColumn="0" w:noHBand="0" w:noVBand="1"/>
      </w:tblPr>
      <w:tblGrid>
        <w:gridCol w:w="3116"/>
        <w:gridCol w:w="3117"/>
        <w:gridCol w:w="3117"/>
      </w:tblGrid>
      <w:tr w:rsidR="006C50E4" w14:paraId="38761462" w14:textId="77777777" w:rsidTr="00180FB0">
        <w:tc>
          <w:tcPr>
            <w:tcW w:w="3116" w:type="dxa"/>
          </w:tcPr>
          <w:p w14:paraId="13AA1085" w14:textId="77777777" w:rsidR="006C50E4" w:rsidRDefault="006C50E4" w:rsidP="00180FB0">
            <w:pPr>
              <w:rPr>
                <w:rFonts w:ascii="Arial Black" w:hAnsi="Arial Black" w:cs="Arial"/>
                <w:b/>
                <w:color w:val="000000"/>
                <w:sz w:val="28"/>
                <w:szCs w:val="28"/>
              </w:rPr>
            </w:pPr>
            <w:r w:rsidRPr="00732148">
              <w:rPr>
                <w:rFonts w:ascii="Arial Black" w:hAnsi="Arial Black" w:cs="Arial"/>
                <w:b/>
                <w:noProof/>
                <w:color w:val="000000"/>
                <w:sz w:val="28"/>
                <w:szCs w:val="28"/>
              </w:rPr>
              <w:drawing>
                <wp:inline distT="0" distB="0" distL="0" distR="0" wp14:anchorId="2D7E8CBE" wp14:editId="6AEA2AE4">
                  <wp:extent cx="1829937" cy="2217906"/>
                  <wp:effectExtent l="0" t="0" r="0" b="0"/>
                  <wp:docPr id="1505271019" name="Picture 150527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2166" cy="2232728"/>
                          </a:xfrm>
                          <a:prstGeom prst="rect">
                            <a:avLst/>
                          </a:prstGeom>
                          <a:noFill/>
                          <a:ln>
                            <a:noFill/>
                          </a:ln>
                        </pic:spPr>
                      </pic:pic>
                    </a:graphicData>
                  </a:graphic>
                </wp:inline>
              </w:drawing>
            </w:r>
          </w:p>
        </w:tc>
        <w:tc>
          <w:tcPr>
            <w:tcW w:w="3117" w:type="dxa"/>
          </w:tcPr>
          <w:p w14:paraId="7E4874DC" w14:textId="77777777" w:rsidR="006C50E4" w:rsidRDefault="006C50E4" w:rsidP="00180FB0">
            <w:pPr>
              <w:rPr>
                <w:rFonts w:ascii="Arial" w:hAnsi="Arial" w:cs="Arial"/>
                <w:b/>
                <w:color w:val="000000"/>
              </w:rPr>
            </w:pPr>
          </w:p>
          <w:p w14:paraId="3CB8251E" w14:textId="77777777" w:rsidR="006C50E4" w:rsidRPr="00732148" w:rsidRDefault="006C50E4" w:rsidP="00180FB0">
            <w:pPr>
              <w:rPr>
                <w:rFonts w:ascii="Arial" w:hAnsi="Arial" w:cs="Arial"/>
                <w:b/>
                <w:color w:val="000000"/>
              </w:rPr>
            </w:pPr>
            <w:r w:rsidRPr="00732148">
              <w:rPr>
                <w:rFonts w:ascii="Arial" w:hAnsi="Arial" w:cs="Arial"/>
                <w:b/>
                <w:color w:val="000000"/>
              </w:rPr>
              <w:t>Just Ask! Be Different, Br Brave, Be You</w:t>
            </w:r>
          </w:p>
          <w:p w14:paraId="7F74B9D9" w14:textId="77777777" w:rsidR="006C50E4" w:rsidRDefault="006C50E4" w:rsidP="00180FB0">
            <w:pPr>
              <w:rPr>
                <w:rFonts w:ascii="Arial" w:hAnsi="Arial" w:cs="Arial"/>
                <w:b/>
                <w:color w:val="000000"/>
              </w:rPr>
            </w:pPr>
          </w:p>
          <w:p w14:paraId="3C0AC4C0" w14:textId="77777777" w:rsidR="006C50E4" w:rsidRPr="00732148" w:rsidRDefault="006C50E4" w:rsidP="00180FB0">
            <w:pPr>
              <w:rPr>
                <w:rFonts w:ascii="Arial" w:hAnsi="Arial" w:cs="Arial"/>
                <w:b/>
                <w:color w:val="000000"/>
              </w:rPr>
            </w:pPr>
          </w:p>
          <w:p w14:paraId="042ACA9A" w14:textId="77777777" w:rsidR="006C50E4" w:rsidRDefault="006C50E4" w:rsidP="00180FB0">
            <w:pPr>
              <w:rPr>
                <w:rFonts w:ascii="Arial" w:hAnsi="Arial" w:cs="Arial"/>
                <w:color w:val="000000"/>
              </w:rPr>
            </w:pPr>
            <w:r w:rsidRPr="00732148">
              <w:rPr>
                <w:rFonts w:ascii="Arial" w:hAnsi="Arial" w:cs="Arial"/>
                <w:color w:val="000000"/>
              </w:rPr>
              <w:t>By</w:t>
            </w:r>
            <w:r>
              <w:rPr>
                <w:rFonts w:ascii="Arial" w:hAnsi="Arial" w:cs="Arial"/>
                <w:color w:val="000000"/>
              </w:rPr>
              <w:t>:</w:t>
            </w:r>
            <w:r w:rsidRPr="00732148">
              <w:rPr>
                <w:rFonts w:ascii="Arial" w:hAnsi="Arial" w:cs="Arial"/>
                <w:color w:val="000000"/>
              </w:rPr>
              <w:t xml:space="preserve"> Sonia Sotomayor</w:t>
            </w:r>
          </w:p>
          <w:p w14:paraId="78AB290B" w14:textId="77777777" w:rsidR="006C50E4" w:rsidRDefault="006C50E4" w:rsidP="00180FB0">
            <w:pPr>
              <w:rPr>
                <w:rFonts w:ascii="Arial" w:hAnsi="Arial" w:cs="Arial"/>
                <w:color w:val="000000"/>
              </w:rPr>
            </w:pPr>
          </w:p>
          <w:p w14:paraId="5952868D" w14:textId="77777777" w:rsidR="006C50E4" w:rsidRDefault="006C50E4" w:rsidP="00180FB0">
            <w:pPr>
              <w:rPr>
                <w:rFonts w:ascii="Arial" w:hAnsi="Arial" w:cs="Arial"/>
                <w:color w:val="000000"/>
              </w:rPr>
            </w:pPr>
          </w:p>
          <w:p w14:paraId="4E00BD4B" w14:textId="77777777" w:rsidR="006C50E4" w:rsidRDefault="006C50E4" w:rsidP="00180FB0">
            <w:pPr>
              <w:rPr>
                <w:rFonts w:ascii="Arial" w:hAnsi="Arial" w:cs="Arial"/>
                <w:color w:val="000000"/>
              </w:rPr>
            </w:pPr>
            <w:r>
              <w:rPr>
                <w:rFonts w:ascii="Arial" w:hAnsi="Arial" w:cs="Arial"/>
                <w:color w:val="000000"/>
              </w:rPr>
              <w:t>Published: 2019</w:t>
            </w:r>
          </w:p>
          <w:p w14:paraId="0D6AB992" w14:textId="77777777" w:rsidR="006C50E4" w:rsidRDefault="006C50E4" w:rsidP="00180FB0">
            <w:pPr>
              <w:rPr>
                <w:rFonts w:ascii="Arial" w:hAnsi="Arial" w:cs="Arial"/>
                <w:color w:val="000000"/>
              </w:rPr>
            </w:pPr>
          </w:p>
          <w:p w14:paraId="525DC8EA" w14:textId="77777777" w:rsidR="006C50E4" w:rsidRDefault="006C50E4" w:rsidP="00180FB0">
            <w:pPr>
              <w:rPr>
                <w:rFonts w:ascii="Arial" w:hAnsi="Arial" w:cs="Arial"/>
                <w:color w:val="000000"/>
              </w:rPr>
            </w:pPr>
          </w:p>
          <w:p w14:paraId="72F19FA8" w14:textId="77777777" w:rsidR="006C50E4" w:rsidRPr="00732148" w:rsidRDefault="006C50E4" w:rsidP="00180FB0">
            <w:pPr>
              <w:rPr>
                <w:rFonts w:ascii="Arial Black" w:hAnsi="Arial Black" w:cs="Arial"/>
                <w:color w:val="000000"/>
              </w:rPr>
            </w:pPr>
            <w:r>
              <w:rPr>
                <w:rFonts w:ascii="Arial" w:hAnsi="Arial" w:cs="Arial"/>
                <w:color w:val="000000"/>
              </w:rPr>
              <w:t>Theme: Inclusion</w:t>
            </w:r>
          </w:p>
        </w:tc>
        <w:tc>
          <w:tcPr>
            <w:tcW w:w="3117" w:type="dxa"/>
          </w:tcPr>
          <w:p w14:paraId="3A86EA64" w14:textId="77777777" w:rsidR="006C50E4" w:rsidRDefault="006C50E4" w:rsidP="00180FB0">
            <w:pPr>
              <w:rPr>
                <w:rFonts w:ascii="Arial" w:hAnsi="Arial" w:cs="Arial"/>
                <w:color w:val="000000"/>
              </w:rPr>
            </w:pPr>
          </w:p>
          <w:p w14:paraId="64DAC9A1" w14:textId="77777777" w:rsidR="006C50E4" w:rsidRPr="00732148" w:rsidRDefault="006C50E4" w:rsidP="00180FB0">
            <w:pPr>
              <w:rPr>
                <w:rFonts w:ascii="Arial" w:hAnsi="Arial" w:cs="Arial"/>
                <w:color w:val="000000"/>
              </w:rPr>
            </w:pPr>
            <w:r>
              <w:rPr>
                <w:rFonts w:ascii="Arial" w:hAnsi="Arial" w:cs="Arial"/>
                <w:color w:val="000000"/>
              </w:rPr>
              <w:t xml:space="preserve">This book explores the different abilities kids, and people of all ages, have. Using her own experience as a child who was diagnosed with diabetes, Supreme Court Justice Sonia Sotomayor writes about children with all sorts of challenges and looks at the special powers those kids have as well. </w:t>
            </w:r>
          </w:p>
        </w:tc>
      </w:tr>
    </w:tbl>
    <w:p w14:paraId="246E721B" w14:textId="77777777" w:rsidR="006C50E4" w:rsidRDefault="006C50E4" w:rsidP="0069346F">
      <w:pPr>
        <w:spacing w:after="0"/>
        <w:rPr>
          <w:rFonts w:ascii="Arial" w:hAnsi="Arial" w:cs="Arial"/>
          <w:sz w:val="32"/>
          <w:szCs w:val="32"/>
        </w:rPr>
      </w:pPr>
    </w:p>
    <w:p w14:paraId="71DCFA45" w14:textId="77777777" w:rsidR="009120C9" w:rsidRDefault="009120C9" w:rsidP="0069346F">
      <w:pPr>
        <w:spacing w:after="0"/>
        <w:rPr>
          <w:rFonts w:ascii="Arial" w:hAnsi="Arial" w:cs="Arial"/>
          <w:b/>
          <w:bCs/>
          <w:sz w:val="32"/>
          <w:szCs w:val="32"/>
        </w:rPr>
      </w:pPr>
    </w:p>
    <w:p w14:paraId="7B7123AB" w14:textId="77777777" w:rsidR="009120C9" w:rsidRDefault="009120C9" w:rsidP="0069346F">
      <w:pPr>
        <w:spacing w:after="0"/>
        <w:rPr>
          <w:rFonts w:ascii="Arial" w:hAnsi="Arial" w:cs="Arial"/>
          <w:b/>
          <w:bCs/>
          <w:sz w:val="32"/>
          <w:szCs w:val="32"/>
        </w:rPr>
      </w:pPr>
    </w:p>
    <w:p w14:paraId="42C685E6" w14:textId="77777777" w:rsidR="009120C9" w:rsidRDefault="009120C9" w:rsidP="0069346F">
      <w:pPr>
        <w:spacing w:after="0"/>
        <w:rPr>
          <w:rFonts w:ascii="Arial" w:hAnsi="Arial" w:cs="Arial"/>
          <w:b/>
          <w:bCs/>
          <w:sz w:val="32"/>
          <w:szCs w:val="32"/>
        </w:rPr>
      </w:pPr>
    </w:p>
    <w:p w14:paraId="3905FE03" w14:textId="77777777" w:rsidR="009120C9" w:rsidRDefault="009120C9" w:rsidP="0069346F">
      <w:pPr>
        <w:spacing w:after="0"/>
        <w:rPr>
          <w:rFonts w:ascii="Arial" w:hAnsi="Arial" w:cs="Arial"/>
          <w:b/>
          <w:bCs/>
          <w:sz w:val="32"/>
          <w:szCs w:val="32"/>
        </w:rPr>
      </w:pPr>
    </w:p>
    <w:p w14:paraId="1C73670A" w14:textId="77777777" w:rsidR="009120C9" w:rsidRDefault="009120C9" w:rsidP="0069346F">
      <w:pPr>
        <w:spacing w:after="0"/>
        <w:rPr>
          <w:rFonts w:ascii="Arial" w:hAnsi="Arial" w:cs="Arial"/>
          <w:b/>
          <w:bCs/>
          <w:sz w:val="32"/>
          <w:szCs w:val="32"/>
        </w:rPr>
      </w:pPr>
    </w:p>
    <w:p w14:paraId="57EF92D8" w14:textId="1244BA82" w:rsidR="0069346F" w:rsidRPr="006C50E4" w:rsidRDefault="0069346F" w:rsidP="0069346F">
      <w:pPr>
        <w:spacing w:after="0"/>
        <w:rPr>
          <w:rFonts w:ascii="Arial" w:hAnsi="Arial" w:cs="Arial"/>
          <w:b/>
          <w:bCs/>
          <w:sz w:val="32"/>
          <w:szCs w:val="32"/>
        </w:rPr>
      </w:pPr>
      <w:r w:rsidRPr="006C50E4">
        <w:rPr>
          <w:rFonts w:ascii="Arial" w:hAnsi="Arial" w:cs="Arial"/>
          <w:b/>
          <w:bCs/>
          <w:sz w:val="32"/>
          <w:szCs w:val="32"/>
        </w:rPr>
        <w:t>Dec 15</w:t>
      </w:r>
      <w:r w:rsidRPr="006C50E4">
        <w:rPr>
          <w:rFonts w:ascii="Arial" w:hAnsi="Arial" w:cs="Arial"/>
          <w:b/>
          <w:bCs/>
          <w:sz w:val="32"/>
          <w:szCs w:val="32"/>
          <w:vertAlign w:val="superscript"/>
        </w:rPr>
        <w:t>th</w:t>
      </w:r>
      <w:r w:rsidR="006C50E4" w:rsidRPr="006C50E4">
        <w:rPr>
          <w:rFonts w:ascii="Arial" w:hAnsi="Arial" w:cs="Arial"/>
          <w:b/>
          <w:bCs/>
          <w:sz w:val="32"/>
          <w:szCs w:val="32"/>
        </w:rPr>
        <w:t>, 2023</w:t>
      </w:r>
    </w:p>
    <w:p w14:paraId="3FF4ECB1" w14:textId="77777777" w:rsidR="0069346F" w:rsidRDefault="0069346F" w:rsidP="0069346F">
      <w:pPr>
        <w:spacing w:after="0"/>
        <w:rPr>
          <w:rFonts w:ascii="Arial" w:hAnsi="Arial" w:cs="Arial"/>
          <w:sz w:val="24"/>
          <w:szCs w:val="24"/>
        </w:rPr>
      </w:pPr>
    </w:p>
    <w:p w14:paraId="05D0A016" w14:textId="6FDD296A" w:rsidR="0069346F" w:rsidRDefault="0069346F" w:rsidP="0069346F">
      <w:pPr>
        <w:spacing w:after="0"/>
        <w:rPr>
          <w:rFonts w:ascii="Arial" w:hAnsi="Arial" w:cs="Arial"/>
          <w:sz w:val="24"/>
          <w:szCs w:val="24"/>
        </w:rPr>
      </w:pPr>
      <w:r w:rsidRPr="00C80997">
        <w:rPr>
          <w:rFonts w:ascii="Arial" w:hAnsi="Arial" w:cs="Arial"/>
          <w:sz w:val="24"/>
          <w:szCs w:val="24"/>
        </w:rPr>
        <w:lastRenderedPageBreak/>
        <w:t>This calendar features special occasions, events and holidays recognized by different co</w:t>
      </w:r>
      <w:r>
        <w:rPr>
          <w:rFonts w:ascii="Arial" w:hAnsi="Arial" w:cs="Arial"/>
          <w:sz w:val="24"/>
          <w:szCs w:val="24"/>
        </w:rPr>
        <w:t xml:space="preserve">mmunities. On </w:t>
      </w:r>
      <w:r>
        <w:rPr>
          <w:rFonts w:ascii="Arial" w:hAnsi="Arial" w:cs="Arial"/>
          <w:b/>
          <w:sz w:val="24"/>
          <w:szCs w:val="24"/>
        </w:rPr>
        <w:t xml:space="preserve">Tuesday, December 26, </w:t>
      </w:r>
      <w:proofErr w:type="gramStart"/>
      <w:r>
        <w:rPr>
          <w:rFonts w:ascii="Arial" w:hAnsi="Arial" w:cs="Arial"/>
          <w:b/>
          <w:sz w:val="24"/>
          <w:szCs w:val="24"/>
        </w:rPr>
        <w:t>2023</w:t>
      </w:r>
      <w:proofErr w:type="gramEnd"/>
      <w:r>
        <w:rPr>
          <w:rFonts w:ascii="Arial" w:hAnsi="Arial" w:cs="Arial"/>
          <w:b/>
          <w:sz w:val="24"/>
          <w:szCs w:val="24"/>
        </w:rPr>
        <w:t xml:space="preserve"> </w:t>
      </w:r>
      <w:r w:rsidRPr="00DE0D00">
        <w:rPr>
          <w:rFonts w:ascii="Arial" w:hAnsi="Arial" w:cs="Arial"/>
          <w:sz w:val="24"/>
          <w:szCs w:val="24"/>
        </w:rPr>
        <w:t>i</w:t>
      </w:r>
      <w:r>
        <w:rPr>
          <w:rFonts w:ascii="Arial" w:hAnsi="Arial" w:cs="Arial"/>
          <w:sz w:val="24"/>
          <w:szCs w:val="24"/>
        </w:rPr>
        <w:t>t i</w:t>
      </w:r>
      <w:r w:rsidRPr="00DE0D00">
        <w:rPr>
          <w:rFonts w:ascii="Arial" w:hAnsi="Arial" w:cs="Arial"/>
          <w:sz w:val="24"/>
          <w:szCs w:val="24"/>
        </w:rPr>
        <w:t>s</w:t>
      </w:r>
      <w:r>
        <w:rPr>
          <w:rFonts w:ascii="Arial" w:hAnsi="Arial" w:cs="Arial"/>
          <w:b/>
          <w:sz w:val="24"/>
          <w:szCs w:val="24"/>
        </w:rPr>
        <w:t xml:space="preserve"> Kwanzaa</w:t>
      </w:r>
      <w:r>
        <w:rPr>
          <w:rFonts w:ascii="Arial" w:hAnsi="Arial" w:cs="Arial"/>
          <w:sz w:val="24"/>
          <w:szCs w:val="24"/>
        </w:rPr>
        <w:t xml:space="preserve">. This is celebrated in the Bahamas. </w:t>
      </w:r>
      <w:r>
        <w:rPr>
          <w:noProof/>
        </w:rPr>
        <w:drawing>
          <wp:anchor distT="0" distB="0" distL="114300" distR="114300" simplePos="0" relativeHeight="251713536" behindDoc="1" locked="0" layoutInCell="1" allowOverlap="1" wp14:anchorId="173C3BC6" wp14:editId="746634E2">
            <wp:simplePos x="0" y="0"/>
            <wp:positionH relativeFrom="margin">
              <wp:posOffset>-350520</wp:posOffset>
            </wp:positionH>
            <wp:positionV relativeFrom="paragraph">
              <wp:posOffset>243205</wp:posOffset>
            </wp:positionV>
            <wp:extent cx="3090545" cy="1915160"/>
            <wp:effectExtent l="0" t="0" r="0" b="8890"/>
            <wp:wrapTight wrapText="bothSides">
              <wp:wrapPolygon edited="0">
                <wp:start x="0" y="0"/>
                <wp:lineTo x="0" y="21485"/>
                <wp:lineTo x="21436" y="21485"/>
                <wp:lineTo x="21436" y="0"/>
                <wp:lineTo x="0" y="0"/>
              </wp:wrapPolygon>
            </wp:wrapTight>
            <wp:docPr id="1076539977" name="Picture 1076539977" descr="Kwanzaa 2023: What and When Is Kwanzaa? | Origins and Traditions | The Old  Farmers Alman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wanzaa 2023: What and When Is Kwanzaa? | Origins and Traditions | The Old  Farmers Almanac"/>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978" t="4711" r="4712" b="1398"/>
                    <a:stretch/>
                  </pic:blipFill>
                  <pic:spPr bwMode="auto">
                    <a:xfrm>
                      <a:off x="0" y="0"/>
                      <a:ext cx="3090545" cy="1915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9A14AC" w14:textId="77777777" w:rsidR="0069346F" w:rsidRDefault="0069346F" w:rsidP="0069346F">
      <w:pPr>
        <w:spacing w:after="0"/>
        <w:rPr>
          <w:rFonts w:ascii="Arial" w:hAnsi="Arial" w:cs="Arial"/>
          <w:sz w:val="24"/>
          <w:szCs w:val="24"/>
        </w:rPr>
      </w:pPr>
      <w:r>
        <w:rPr>
          <w:rFonts w:ascii="Arial" w:hAnsi="Arial" w:cs="Arial"/>
          <w:sz w:val="24"/>
          <w:szCs w:val="24"/>
        </w:rPr>
        <w:t xml:space="preserve">A professor who wanted to encourage African Americans to celebrate their heritage started Kwanzaa's in California in 1966. Kwanzaa means first fruit in Swahili and is a harvest festival. Families exchange gifts and have African style feasts. Seven-pronged candleholders are lit on each consecutive night for the seven principles: unity, self-determination, working together, sharing, purpose, creativity, and faith. The celebration continues till January 1. </w:t>
      </w:r>
    </w:p>
    <w:p w14:paraId="4517C6E8" w14:textId="77777777" w:rsidR="0069346F" w:rsidRDefault="0069346F" w:rsidP="0069346F">
      <w:pPr>
        <w:spacing w:after="0"/>
        <w:rPr>
          <w:rFonts w:ascii="Arial" w:hAnsi="Arial" w:cs="Arial"/>
          <w:sz w:val="24"/>
          <w:szCs w:val="24"/>
        </w:rPr>
      </w:pPr>
    </w:p>
    <w:p w14:paraId="3C367C9C" w14:textId="77777777" w:rsidR="0069346F" w:rsidRDefault="0069346F" w:rsidP="0069346F">
      <w:pPr>
        <w:spacing w:after="0"/>
        <w:rPr>
          <w:rFonts w:ascii="Arial" w:hAnsi="Arial" w:cs="Arial"/>
          <w:sz w:val="24"/>
          <w:szCs w:val="24"/>
        </w:rPr>
      </w:pPr>
      <w:r>
        <w:t xml:space="preserve"> </w:t>
      </w:r>
      <w:r>
        <w:rPr>
          <w:rFonts w:ascii="Arial" w:hAnsi="Arial" w:cs="Arial"/>
          <w:sz w:val="24"/>
          <w:szCs w:val="24"/>
        </w:rPr>
        <w:t xml:space="preserve">Another celebration happening on </w:t>
      </w:r>
      <w:r>
        <w:rPr>
          <w:rFonts w:ascii="Arial" w:hAnsi="Arial" w:cs="Arial"/>
          <w:b/>
          <w:sz w:val="24"/>
          <w:szCs w:val="24"/>
        </w:rPr>
        <w:t xml:space="preserve">Tuesday, December 26, </w:t>
      </w:r>
      <w:proofErr w:type="gramStart"/>
      <w:r>
        <w:rPr>
          <w:rFonts w:ascii="Arial" w:hAnsi="Arial" w:cs="Arial"/>
          <w:b/>
          <w:sz w:val="24"/>
          <w:szCs w:val="24"/>
        </w:rPr>
        <w:t>2023</w:t>
      </w:r>
      <w:proofErr w:type="gramEnd"/>
      <w:r>
        <w:rPr>
          <w:rFonts w:ascii="Arial" w:hAnsi="Arial" w:cs="Arial"/>
          <w:b/>
          <w:sz w:val="24"/>
          <w:szCs w:val="24"/>
        </w:rPr>
        <w:t xml:space="preserve"> </w:t>
      </w:r>
      <w:r w:rsidRPr="00DE0D00">
        <w:rPr>
          <w:rFonts w:ascii="Arial" w:hAnsi="Arial" w:cs="Arial"/>
          <w:sz w:val="24"/>
          <w:szCs w:val="24"/>
        </w:rPr>
        <w:t>i</w:t>
      </w:r>
      <w:r>
        <w:rPr>
          <w:rFonts w:ascii="Arial" w:hAnsi="Arial" w:cs="Arial"/>
          <w:sz w:val="24"/>
          <w:szCs w:val="24"/>
        </w:rPr>
        <w:t>t i</w:t>
      </w:r>
      <w:r w:rsidRPr="00DE0D00">
        <w:rPr>
          <w:rFonts w:ascii="Arial" w:hAnsi="Arial" w:cs="Arial"/>
          <w:sz w:val="24"/>
          <w:szCs w:val="24"/>
        </w:rPr>
        <w:t>s</w:t>
      </w:r>
      <w:r>
        <w:rPr>
          <w:rFonts w:ascii="Arial" w:hAnsi="Arial" w:cs="Arial"/>
          <w:b/>
          <w:sz w:val="24"/>
          <w:szCs w:val="24"/>
        </w:rPr>
        <w:t xml:space="preserve"> Junkanoo</w:t>
      </w:r>
      <w:r>
        <w:rPr>
          <w:rFonts w:ascii="Arial" w:hAnsi="Arial" w:cs="Arial"/>
          <w:sz w:val="24"/>
          <w:szCs w:val="24"/>
        </w:rPr>
        <w:t xml:space="preserve">. </w:t>
      </w:r>
    </w:p>
    <w:p w14:paraId="11574DB5" w14:textId="77777777" w:rsidR="0069346F" w:rsidRDefault="0069346F" w:rsidP="0069346F">
      <w:pPr>
        <w:spacing w:after="0"/>
        <w:rPr>
          <w:rFonts w:ascii="Arial" w:hAnsi="Arial" w:cs="Arial"/>
          <w:sz w:val="24"/>
          <w:szCs w:val="24"/>
        </w:rPr>
      </w:pPr>
      <w:r>
        <w:rPr>
          <w:noProof/>
        </w:rPr>
        <w:drawing>
          <wp:anchor distT="0" distB="0" distL="114300" distR="114300" simplePos="0" relativeHeight="251715584" behindDoc="1" locked="0" layoutInCell="1" allowOverlap="1" wp14:anchorId="7EE73847" wp14:editId="0766F04F">
            <wp:simplePos x="0" y="0"/>
            <wp:positionH relativeFrom="margin">
              <wp:posOffset>3657303</wp:posOffset>
            </wp:positionH>
            <wp:positionV relativeFrom="paragraph">
              <wp:posOffset>149144</wp:posOffset>
            </wp:positionV>
            <wp:extent cx="2017643" cy="2733040"/>
            <wp:effectExtent l="0" t="0" r="1905" b="0"/>
            <wp:wrapTight wrapText="bothSides">
              <wp:wrapPolygon edited="0">
                <wp:start x="0" y="0"/>
                <wp:lineTo x="0" y="21379"/>
                <wp:lineTo x="21416" y="21379"/>
                <wp:lineTo x="21416" y="0"/>
                <wp:lineTo x="0" y="0"/>
              </wp:wrapPolygon>
            </wp:wrapTight>
            <wp:docPr id="2144318730" name="Picture 2144318730" descr="Guide to Junkanoo: How the Bahamas Celebrates Christmas &amp; New Years |  Caribbean travel, Bahamas, Bahamas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ide to Junkanoo: How the Bahamas Celebrates Christmas &amp; New Years |  Caribbean travel, Bahamas, Bahamas trave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7643" cy="2733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4CD4D8" w14:textId="77777777" w:rsidR="0069346F" w:rsidRDefault="0069346F" w:rsidP="0069346F">
      <w:pPr>
        <w:spacing w:after="0"/>
        <w:rPr>
          <w:rFonts w:ascii="Arial" w:hAnsi="Arial" w:cs="Arial"/>
          <w:sz w:val="24"/>
          <w:szCs w:val="24"/>
        </w:rPr>
      </w:pPr>
    </w:p>
    <w:p w14:paraId="678E563B" w14:textId="77777777" w:rsidR="0069346F" w:rsidRDefault="0069346F" w:rsidP="0069346F">
      <w:pPr>
        <w:spacing w:after="0"/>
        <w:rPr>
          <w:rFonts w:ascii="Arial" w:hAnsi="Arial" w:cs="Arial"/>
          <w:sz w:val="24"/>
          <w:szCs w:val="24"/>
        </w:rPr>
      </w:pPr>
    </w:p>
    <w:p w14:paraId="5A8F079F" w14:textId="77777777" w:rsidR="0069346F" w:rsidRDefault="0069346F" w:rsidP="0069346F">
      <w:pPr>
        <w:spacing w:after="0"/>
        <w:rPr>
          <w:rFonts w:ascii="Arial" w:hAnsi="Arial" w:cs="Arial"/>
          <w:sz w:val="24"/>
          <w:szCs w:val="24"/>
        </w:rPr>
      </w:pPr>
      <w:r>
        <w:rPr>
          <w:rFonts w:ascii="Arial" w:hAnsi="Arial" w:cs="Arial"/>
          <w:sz w:val="24"/>
          <w:szCs w:val="24"/>
        </w:rPr>
        <w:t xml:space="preserve">"Junkanoo", is a festival that combines elements of Mardi Gras, mummers' parades, and ancient African tribal rituals and </w:t>
      </w:r>
      <w:proofErr w:type="gramStart"/>
      <w:r>
        <w:rPr>
          <w:rFonts w:ascii="Arial" w:hAnsi="Arial" w:cs="Arial"/>
          <w:sz w:val="24"/>
          <w:szCs w:val="24"/>
        </w:rPr>
        <w:t>continues on</w:t>
      </w:r>
      <w:proofErr w:type="gramEnd"/>
      <w:r>
        <w:rPr>
          <w:rFonts w:ascii="Arial" w:hAnsi="Arial" w:cs="Arial"/>
          <w:sz w:val="24"/>
          <w:szCs w:val="24"/>
        </w:rPr>
        <w:t xml:space="preserve"> to January 1. </w:t>
      </w:r>
    </w:p>
    <w:p w14:paraId="3C245812" w14:textId="77777777" w:rsidR="0069346F" w:rsidRDefault="0069346F" w:rsidP="0069346F">
      <w:r>
        <w:rPr>
          <w:noProof/>
        </w:rPr>
        <w:drawing>
          <wp:anchor distT="0" distB="0" distL="114300" distR="114300" simplePos="0" relativeHeight="251714560" behindDoc="1" locked="0" layoutInCell="1" allowOverlap="1" wp14:anchorId="131DCB90" wp14:editId="79170403">
            <wp:simplePos x="0" y="0"/>
            <wp:positionH relativeFrom="margin">
              <wp:posOffset>281940</wp:posOffset>
            </wp:positionH>
            <wp:positionV relativeFrom="paragraph">
              <wp:posOffset>235585</wp:posOffset>
            </wp:positionV>
            <wp:extent cx="1955165" cy="1471930"/>
            <wp:effectExtent l="0" t="0" r="6985" b="0"/>
            <wp:wrapTight wrapText="bothSides">
              <wp:wrapPolygon edited="0">
                <wp:start x="0" y="0"/>
                <wp:lineTo x="0" y="21246"/>
                <wp:lineTo x="21467" y="21246"/>
                <wp:lineTo x="21467" y="0"/>
                <wp:lineTo x="0" y="0"/>
              </wp:wrapPolygon>
            </wp:wrapTight>
            <wp:docPr id="1335343198" name="Picture 1335343198" descr="International Junkanoo Festival and Exhibition of Culture and Tourism (May  2024), Toronto Canada - Trade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ational Junkanoo Festival and Exhibition of Culture and Tourism (May  2024), Toronto Canada - Trade Show"/>
                    <pic:cNvPicPr>
                      <a:picLocks noChangeAspect="1" noChangeArrowheads="1"/>
                    </pic:cNvPicPr>
                  </pic:nvPicPr>
                  <pic:blipFill rotWithShape="1">
                    <a:blip r:embed="rId20">
                      <a:extLst>
                        <a:ext uri="{28A0092B-C50C-407E-A947-70E740481C1C}">
                          <a14:useLocalDpi xmlns:a14="http://schemas.microsoft.com/office/drawing/2010/main" val="0"/>
                        </a:ext>
                      </a:extLst>
                    </a:blip>
                    <a:srcRect l="559" t="8102" b="17032"/>
                    <a:stretch/>
                  </pic:blipFill>
                  <pic:spPr bwMode="auto">
                    <a:xfrm>
                      <a:off x="0" y="0"/>
                      <a:ext cx="1955165" cy="1471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53874D" w14:textId="77777777" w:rsidR="0069346F" w:rsidRDefault="0069346F" w:rsidP="0069346F"/>
    <w:p w14:paraId="747A69DD" w14:textId="77777777" w:rsidR="0069346F" w:rsidRDefault="0069346F" w:rsidP="0069346F"/>
    <w:p w14:paraId="58C3085D" w14:textId="77777777" w:rsidR="0069346F" w:rsidRDefault="0069346F" w:rsidP="00D25BD2">
      <w:pPr>
        <w:rPr>
          <w:rFonts w:ascii="Arial-BoldMT" w:hAnsi="Arial-BoldMT" w:cs="Arial-BoldMT"/>
          <w:b/>
          <w:bCs/>
          <w:color w:val="000000"/>
          <w:sz w:val="28"/>
          <w:szCs w:val="28"/>
        </w:rPr>
      </w:pPr>
    </w:p>
    <w:p w14:paraId="1726119D" w14:textId="77777777" w:rsidR="0069346F" w:rsidRDefault="0069346F" w:rsidP="00D25BD2">
      <w:pPr>
        <w:rPr>
          <w:rFonts w:ascii="Arial-BoldMT" w:hAnsi="Arial-BoldMT" w:cs="Arial-BoldMT"/>
          <w:b/>
          <w:bCs/>
          <w:color w:val="000000"/>
          <w:sz w:val="28"/>
          <w:szCs w:val="28"/>
        </w:rPr>
      </w:pPr>
    </w:p>
    <w:p w14:paraId="50DCA12A" w14:textId="77777777" w:rsidR="0069346F" w:rsidRDefault="0069346F" w:rsidP="00D25BD2">
      <w:pPr>
        <w:rPr>
          <w:rFonts w:ascii="Arial-BoldMT" w:hAnsi="Arial-BoldMT" w:cs="Arial-BoldMT"/>
          <w:b/>
          <w:bCs/>
          <w:color w:val="000000"/>
          <w:sz w:val="28"/>
          <w:szCs w:val="28"/>
        </w:rPr>
      </w:pPr>
    </w:p>
    <w:p w14:paraId="468F16C8" w14:textId="77777777" w:rsidR="0069346F" w:rsidRDefault="0069346F" w:rsidP="00D25BD2">
      <w:pPr>
        <w:rPr>
          <w:rFonts w:ascii="Arial-BoldMT" w:hAnsi="Arial-BoldMT" w:cs="Arial-BoldMT"/>
          <w:b/>
          <w:bCs/>
          <w:color w:val="000000"/>
          <w:sz w:val="28"/>
          <w:szCs w:val="28"/>
        </w:rPr>
      </w:pPr>
    </w:p>
    <w:p w14:paraId="4850CB3B" w14:textId="77777777" w:rsidR="0069346F" w:rsidRDefault="0069346F" w:rsidP="00D25BD2">
      <w:pPr>
        <w:rPr>
          <w:rFonts w:ascii="Arial-BoldMT" w:hAnsi="Arial-BoldMT" w:cs="Arial-BoldMT"/>
          <w:b/>
          <w:bCs/>
          <w:color w:val="000000"/>
          <w:sz w:val="28"/>
          <w:szCs w:val="28"/>
        </w:rPr>
      </w:pPr>
    </w:p>
    <w:p w14:paraId="5198361D" w14:textId="77777777" w:rsidR="006C50E4" w:rsidRDefault="006C50E4" w:rsidP="00D25BD2">
      <w:pPr>
        <w:rPr>
          <w:rFonts w:ascii="Arial-BoldMT" w:hAnsi="Arial-BoldMT" w:cs="Arial-BoldMT"/>
          <w:b/>
          <w:bCs/>
          <w:color w:val="000000"/>
          <w:sz w:val="28"/>
          <w:szCs w:val="28"/>
        </w:rPr>
      </w:pPr>
    </w:p>
    <w:p w14:paraId="476775EA" w14:textId="77777777" w:rsidR="0069346F" w:rsidRDefault="0069346F" w:rsidP="00D25BD2">
      <w:pPr>
        <w:rPr>
          <w:rFonts w:ascii="Arial-BoldMT" w:hAnsi="Arial-BoldMT" w:cs="Arial-BoldMT"/>
          <w:b/>
          <w:bCs/>
          <w:color w:val="000000"/>
          <w:sz w:val="28"/>
          <w:szCs w:val="28"/>
        </w:rPr>
      </w:pPr>
    </w:p>
    <w:p w14:paraId="0A1BE088" w14:textId="77777777" w:rsidR="00403090" w:rsidRDefault="00403090" w:rsidP="00D25BD2">
      <w:pPr>
        <w:rPr>
          <w:rFonts w:ascii="Arial-BoldMT" w:hAnsi="Arial-BoldMT" w:cs="Arial-BoldMT"/>
          <w:b/>
          <w:bCs/>
          <w:color w:val="000000"/>
          <w:sz w:val="28"/>
          <w:szCs w:val="28"/>
        </w:rPr>
      </w:pPr>
    </w:p>
    <w:p w14:paraId="22535F0E" w14:textId="7A69CFAB" w:rsidR="00D25BD2" w:rsidRPr="009E3CD2" w:rsidRDefault="00D25BD2" w:rsidP="00D25BD2">
      <w:pPr>
        <w:rPr>
          <w:rFonts w:ascii="Arial-BoldMT" w:hAnsi="Arial-BoldMT" w:cs="Arial-BoldMT"/>
          <w:b/>
          <w:bCs/>
          <w:color w:val="000000"/>
          <w:sz w:val="28"/>
          <w:szCs w:val="28"/>
        </w:rPr>
      </w:pPr>
      <w:r>
        <w:rPr>
          <w:rFonts w:ascii="Arial-BoldMT" w:hAnsi="Arial-BoldMT" w:cs="Arial-BoldMT"/>
          <w:b/>
          <w:bCs/>
          <w:color w:val="000000"/>
          <w:sz w:val="28"/>
          <w:szCs w:val="28"/>
        </w:rPr>
        <w:t>Nov. 10, 2023</w:t>
      </w:r>
    </w:p>
    <w:p w14:paraId="616CBE8E" w14:textId="77777777" w:rsidR="00D25BD2" w:rsidRPr="00C80997" w:rsidRDefault="00D25BD2" w:rsidP="00D25BD2">
      <w:pPr>
        <w:spacing w:after="0"/>
        <w:rPr>
          <w:rFonts w:ascii="Arial" w:hAnsi="Arial" w:cs="Arial"/>
          <w:sz w:val="24"/>
          <w:szCs w:val="24"/>
        </w:rPr>
      </w:pPr>
      <w:r>
        <w:rPr>
          <w:rFonts w:ascii="Arial" w:hAnsi="Arial" w:cs="Arial"/>
          <w:noProof/>
        </w:rPr>
        <w:lastRenderedPageBreak/>
        <w:drawing>
          <wp:anchor distT="0" distB="0" distL="114300" distR="114300" simplePos="0" relativeHeight="251711488" behindDoc="1" locked="0" layoutInCell="1" allowOverlap="1" wp14:anchorId="3819C09F" wp14:editId="4EFF68BB">
            <wp:simplePos x="0" y="0"/>
            <wp:positionH relativeFrom="margin">
              <wp:posOffset>-635</wp:posOffset>
            </wp:positionH>
            <wp:positionV relativeFrom="paragraph">
              <wp:posOffset>185420</wp:posOffset>
            </wp:positionV>
            <wp:extent cx="2670810" cy="1181100"/>
            <wp:effectExtent l="0" t="0" r="0" b="0"/>
            <wp:wrapTight wrapText="bothSides">
              <wp:wrapPolygon edited="0">
                <wp:start x="0" y="0"/>
                <wp:lineTo x="0" y="21252"/>
                <wp:lineTo x="21415" y="21252"/>
                <wp:lineTo x="21415" y="0"/>
                <wp:lineTo x="0" y="0"/>
              </wp:wrapPolygon>
            </wp:wrapTight>
            <wp:docPr id="941105537" name="Picture 941105537" descr="C:\Users\rhennata.opperman\AppData\Local\Microsoft\Windows\INetCache\Content.MSO\777E09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hennata.opperman\AppData\Local\Microsoft\Windows\INetCache\Content.MSO\777E09A2.tmp"/>
                    <pic:cNvPicPr>
                      <a:picLocks noChangeAspect="1" noChangeArrowheads="1"/>
                    </pic:cNvPicPr>
                  </pic:nvPicPr>
                  <pic:blipFill rotWithShape="1">
                    <a:blip r:embed="rId21">
                      <a:extLst>
                        <a:ext uri="{28A0092B-C50C-407E-A947-70E740481C1C}">
                          <a14:useLocalDpi xmlns:a14="http://schemas.microsoft.com/office/drawing/2010/main" val="0"/>
                        </a:ext>
                      </a:extLst>
                    </a:blip>
                    <a:srcRect r="17406" b="926"/>
                    <a:stretch/>
                  </pic:blipFill>
                  <pic:spPr bwMode="auto">
                    <a:xfrm>
                      <a:off x="0" y="0"/>
                      <a:ext cx="2670810" cy="118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D74134" w14:textId="77777777" w:rsidR="00D25BD2" w:rsidRDefault="00D25BD2" w:rsidP="00D25BD2">
      <w:pPr>
        <w:spacing w:after="0"/>
        <w:rPr>
          <w:rFonts w:ascii="Arial" w:hAnsi="Arial" w:cs="Arial"/>
          <w:sz w:val="24"/>
          <w:szCs w:val="24"/>
        </w:rPr>
      </w:pPr>
      <w:r w:rsidRPr="00C80997">
        <w:rPr>
          <w:rFonts w:ascii="Arial" w:hAnsi="Arial" w:cs="Arial"/>
          <w:sz w:val="24"/>
          <w:szCs w:val="24"/>
        </w:rPr>
        <w:t>This calendar features special occasions, events and holidays recognized by different co</w:t>
      </w:r>
      <w:r>
        <w:rPr>
          <w:rFonts w:ascii="Arial" w:hAnsi="Arial" w:cs="Arial"/>
          <w:sz w:val="24"/>
          <w:szCs w:val="24"/>
        </w:rPr>
        <w:t xml:space="preserve">mmunities. </w:t>
      </w:r>
      <w:r>
        <w:rPr>
          <w:rFonts w:ascii="Arial" w:hAnsi="Arial" w:cs="Arial"/>
          <w:b/>
          <w:sz w:val="24"/>
          <w:szCs w:val="24"/>
        </w:rPr>
        <w:t xml:space="preserve">International World Kindness Day </w:t>
      </w:r>
      <w:r>
        <w:rPr>
          <w:rFonts w:ascii="Arial" w:hAnsi="Arial" w:cs="Arial"/>
          <w:sz w:val="24"/>
          <w:szCs w:val="24"/>
        </w:rPr>
        <w:t xml:space="preserve">is on </w:t>
      </w:r>
      <w:r>
        <w:rPr>
          <w:rFonts w:ascii="Arial" w:hAnsi="Arial" w:cs="Arial"/>
          <w:b/>
          <w:sz w:val="24"/>
          <w:szCs w:val="24"/>
        </w:rPr>
        <w:t>Monday, N</w:t>
      </w:r>
      <w:r w:rsidRPr="00DA7276">
        <w:rPr>
          <w:rFonts w:ascii="Arial" w:hAnsi="Arial" w:cs="Arial"/>
          <w:b/>
          <w:sz w:val="24"/>
          <w:szCs w:val="24"/>
        </w:rPr>
        <w:t>ov</w:t>
      </w:r>
      <w:r>
        <w:rPr>
          <w:rFonts w:ascii="Arial" w:hAnsi="Arial" w:cs="Arial"/>
          <w:b/>
          <w:sz w:val="24"/>
          <w:szCs w:val="24"/>
        </w:rPr>
        <w:t>ember</w:t>
      </w:r>
      <w:r w:rsidRPr="00DA7276">
        <w:rPr>
          <w:rFonts w:ascii="Arial" w:hAnsi="Arial" w:cs="Arial"/>
          <w:b/>
          <w:sz w:val="24"/>
          <w:szCs w:val="24"/>
        </w:rPr>
        <w:t xml:space="preserve"> 1</w:t>
      </w:r>
      <w:r>
        <w:rPr>
          <w:rFonts w:ascii="Arial" w:hAnsi="Arial" w:cs="Arial"/>
          <w:b/>
          <w:sz w:val="24"/>
          <w:szCs w:val="24"/>
        </w:rPr>
        <w:t>3, 2023</w:t>
      </w:r>
      <w:r>
        <w:rPr>
          <w:rFonts w:ascii="Arial" w:hAnsi="Arial" w:cs="Arial"/>
          <w:sz w:val="24"/>
          <w:szCs w:val="24"/>
        </w:rPr>
        <w:t xml:space="preserve">. </w:t>
      </w:r>
    </w:p>
    <w:p w14:paraId="13ED25C9" w14:textId="77777777" w:rsidR="00D25BD2" w:rsidRDefault="00D25BD2" w:rsidP="00D25BD2">
      <w:pPr>
        <w:spacing w:after="0"/>
        <w:rPr>
          <w:rFonts w:ascii="Arial" w:hAnsi="Arial" w:cs="Arial"/>
          <w:sz w:val="24"/>
          <w:szCs w:val="24"/>
        </w:rPr>
      </w:pPr>
    </w:p>
    <w:p w14:paraId="0BCF44D9" w14:textId="7F2313DC" w:rsidR="00D25BD2" w:rsidRDefault="00D25BD2" w:rsidP="00D25BD2">
      <w:pPr>
        <w:spacing w:after="0"/>
        <w:rPr>
          <w:rFonts w:ascii="Arial" w:hAnsi="Arial" w:cs="Arial"/>
          <w:sz w:val="24"/>
          <w:szCs w:val="24"/>
        </w:rPr>
      </w:pPr>
      <w:r>
        <w:rPr>
          <w:rFonts w:ascii="Arial" w:hAnsi="Arial" w:cs="Arial"/>
          <w:sz w:val="24"/>
          <w:szCs w:val="24"/>
        </w:rPr>
        <w:t xml:space="preserve">The spark for World Kindness Day was lit at the Second Conference of World Kindness Movement in November 1997 in Japan. Starting as random acts of kindness, the movement now has members in over 17 countries including Canada. They are committed to building a global organization dedicated to </w:t>
      </w:r>
      <w:proofErr w:type="gramStart"/>
      <w:r>
        <w:rPr>
          <w:rFonts w:ascii="Arial" w:hAnsi="Arial" w:cs="Arial"/>
          <w:sz w:val="24"/>
          <w:szCs w:val="24"/>
        </w:rPr>
        <w:t>inspire</w:t>
      </w:r>
      <w:proofErr w:type="gramEnd"/>
      <w:r>
        <w:rPr>
          <w:rFonts w:ascii="Arial" w:hAnsi="Arial" w:cs="Arial"/>
          <w:sz w:val="24"/>
          <w:szCs w:val="24"/>
        </w:rPr>
        <w:t xml:space="preserve"> and </w:t>
      </w:r>
      <w:proofErr w:type="gramStart"/>
      <w:r>
        <w:rPr>
          <w:rFonts w:ascii="Arial" w:hAnsi="Arial" w:cs="Arial"/>
          <w:sz w:val="24"/>
          <w:szCs w:val="24"/>
        </w:rPr>
        <w:t>promote</w:t>
      </w:r>
      <w:proofErr w:type="gramEnd"/>
      <w:r>
        <w:rPr>
          <w:rFonts w:ascii="Arial" w:hAnsi="Arial" w:cs="Arial"/>
          <w:sz w:val="24"/>
          <w:szCs w:val="24"/>
        </w:rPr>
        <w:t xml:space="preserve"> kindness. </w:t>
      </w:r>
    </w:p>
    <w:p w14:paraId="2990EE7B" w14:textId="443871A5" w:rsidR="00D25BD2" w:rsidRDefault="00D25BD2" w:rsidP="00D25BD2">
      <w:pPr>
        <w:spacing w:after="0"/>
        <w:rPr>
          <w:rFonts w:ascii="Arial" w:hAnsi="Arial" w:cs="Arial"/>
          <w:sz w:val="24"/>
          <w:szCs w:val="24"/>
        </w:rPr>
      </w:pPr>
    </w:p>
    <w:p w14:paraId="615E39AB" w14:textId="0301E9D8" w:rsidR="00D25BD2" w:rsidRDefault="00D25BD2" w:rsidP="009E3CD2">
      <w:pPr>
        <w:rPr>
          <w:rFonts w:ascii="Arial-BoldMT" w:hAnsi="Arial-BoldMT" w:cs="Arial-BoldMT"/>
          <w:b/>
          <w:bCs/>
          <w:color w:val="000000"/>
          <w:sz w:val="28"/>
          <w:szCs w:val="28"/>
        </w:rPr>
      </w:pPr>
      <w:r w:rsidRPr="00D25BD2">
        <w:rPr>
          <w:rFonts w:ascii="Arial-BoldMT" w:hAnsi="Arial-BoldMT" w:cs="Arial-BoldMT"/>
          <w:b/>
          <w:bCs/>
          <w:noProof/>
          <w:color w:val="000000"/>
          <w:sz w:val="28"/>
          <w:szCs w:val="28"/>
        </w:rPr>
        <w:drawing>
          <wp:inline distT="0" distB="0" distL="0" distR="0" wp14:anchorId="2BB99CA2" wp14:editId="20EC5C3E">
            <wp:extent cx="6282267" cy="3219662"/>
            <wp:effectExtent l="0" t="0" r="4445" b="0"/>
            <wp:docPr id="488103684" name="Picture 1" descr="A book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103684" name="Picture 1" descr="A book with text and images&#10;&#10;Description automatically generated"/>
                    <pic:cNvPicPr/>
                  </pic:nvPicPr>
                  <pic:blipFill>
                    <a:blip r:embed="rId22"/>
                    <a:stretch>
                      <a:fillRect/>
                    </a:stretch>
                  </pic:blipFill>
                  <pic:spPr>
                    <a:xfrm>
                      <a:off x="0" y="0"/>
                      <a:ext cx="6283748" cy="3220421"/>
                    </a:xfrm>
                    <a:prstGeom prst="rect">
                      <a:avLst/>
                    </a:prstGeom>
                  </pic:spPr>
                </pic:pic>
              </a:graphicData>
            </a:graphic>
          </wp:inline>
        </w:drawing>
      </w:r>
    </w:p>
    <w:p w14:paraId="38DAFD69" w14:textId="77777777" w:rsidR="00D25BD2" w:rsidRDefault="00D25BD2" w:rsidP="009E3CD2">
      <w:pPr>
        <w:rPr>
          <w:rFonts w:ascii="Arial-BoldMT" w:hAnsi="Arial-BoldMT" w:cs="Arial-BoldMT"/>
          <w:b/>
          <w:bCs/>
          <w:color w:val="000000"/>
          <w:sz w:val="28"/>
          <w:szCs w:val="28"/>
        </w:rPr>
      </w:pPr>
    </w:p>
    <w:p w14:paraId="568AB631" w14:textId="77777777" w:rsidR="002A6ECD" w:rsidRDefault="002A6ECD" w:rsidP="009E3CD2">
      <w:pPr>
        <w:rPr>
          <w:rFonts w:ascii="Arial-BoldMT" w:hAnsi="Arial-BoldMT" w:cs="Arial-BoldMT"/>
          <w:b/>
          <w:bCs/>
          <w:color w:val="000000"/>
          <w:sz w:val="28"/>
          <w:szCs w:val="28"/>
        </w:rPr>
      </w:pPr>
    </w:p>
    <w:p w14:paraId="16C2EFD9" w14:textId="77777777" w:rsidR="002A6ECD" w:rsidRDefault="002A6ECD" w:rsidP="009E3CD2">
      <w:pPr>
        <w:rPr>
          <w:rFonts w:ascii="Arial-BoldMT" w:hAnsi="Arial-BoldMT" w:cs="Arial-BoldMT"/>
          <w:b/>
          <w:bCs/>
          <w:color w:val="000000"/>
          <w:sz w:val="28"/>
          <w:szCs w:val="28"/>
        </w:rPr>
      </w:pPr>
    </w:p>
    <w:p w14:paraId="5B24D94D" w14:textId="77777777" w:rsidR="002A6ECD" w:rsidRDefault="002A6ECD" w:rsidP="009E3CD2">
      <w:pPr>
        <w:rPr>
          <w:rFonts w:ascii="Arial-BoldMT" w:hAnsi="Arial-BoldMT" w:cs="Arial-BoldMT"/>
          <w:b/>
          <w:bCs/>
          <w:color w:val="000000"/>
          <w:sz w:val="28"/>
          <w:szCs w:val="28"/>
        </w:rPr>
      </w:pPr>
    </w:p>
    <w:p w14:paraId="3CAB27AD" w14:textId="77777777" w:rsidR="002A6ECD" w:rsidRDefault="002A6ECD" w:rsidP="009E3CD2">
      <w:pPr>
        <w:rPr>
          <w:rFonts w:ascii="Arial-BoldMT" w:hAnsi="Arial-BoldMT" w:cs="Arial-BoldMT"/>
          <w:b/>
          <w:bCs/>
          <w:color w:val="000000"/>
          <w:sz w:val="28"/>
          <w:szCs w:val="28"/>
        </w:rPr>
      </w:pPr>
    </w:p>
    <w:p w14:paraId="0AF89844" w14:textId="77777777" w:rsidR="002A6ECD" w:rsidRDefault="002A6ECD" w:rsidP="009E3CD2">
      <w:pPr>
        <w:rPr>
          <w:rFonts w:ascii="Arial-BoldMT" w:hAnsi="Arial-BoldMT" w:cs="Arial-BoldMT"/>
          <w:b/>
          <w:bCs/>
          <w:color w:val="000000"/>
          <w:sz w:val="28"/>
          <w:szCs w:val="28"/>
        </w:rPr>
      </w:pPr>
    </w:p>
    <w:p w14:paraId="514FC6FB" w14:textId="77777777" w:rsidR="002A6ECD" w:rsidRDefault="002A6ECD" w:rsidP="009E3CD2">
      <w:pPr>
        <w:rPr>
          <w:rFonts w:ascii="Arial-BoldMT" w:hAnsi="Arial-BoldMT" w:cs="Arial-BoldMT"/>
          <w:b/>
          <w:bCs/>
          <w:color w:val="000000"/>
          <w:sz w:val="28"/>
          <w:szCs w:val="28"/>
        </w:rPr>
      </w:pPr>
    </w:p>
    <w:p w14:paraId="30A351BC" w14:textId="76D73361" w:rsidR="009E3CD2" w:rsidRPr="009E3CD2" w:rsidRDefault="009E3CD2" w:rsidP="009E3CD2">
      <w:pPr>
        <w:rPr>
          <w:rFonts w:ascii="Arial-BoldMT" w:hAnsi="Arial-BoldMT" w:cs="Arial-BoldMT"/>
          <w:b/>
          <w:bCs/>
          <w:color w:val="000000"/>
          <w:sz w:val="28"/>
          <w:szCs w:val="28"/>
        </w:rPr>
      </w:pPr>
      <w:bookmarkStart w:id="0" w:name="_Hlk150418477"/>
      <w:r>
        <w:rPr>
          <w:rFonts w:ascii="Arial-BoldMT" w:hAnsi="Arial-BoldMT" w:cs="Arial-BoldMT"/>
          <w:b/>
          <w:bCs/>
          <w:color w:val="000000"/>
          <w:sz w:val="28"/>
          <w:szCs w:val="28"/>
        </w:rPr>
        <w:t>Nov</w:t>
      </w:r>
      <w:r w:rsidR="00D25BD2">
        <w:rPr>
          <w:rFonts w:ascii="Arial-BoldMT" w:hAnsi="Arial-BoldMT" w:cs="Arial-BoldMT"/>
          <w:b/>
          <w:bCs/>
          <w:color w:val="000000"/>
          <w:sz w:val="28"/>
          <w:szCs w:val="28"/>
        </w:rPr>
        <w:t>.</w:t>
      </w:r>
      <w:r>
        <w:rPr>
          <w:rFonts w:ascii="Arial-BoldMT" w:hAnsi="Arial-BoldMT" w:cs="Arial-BoldMT"/>
          <w:b/>
          <w:bCs/>
          <w:color w:val="000000"/>
          <w:sz w:val="28"/>
          <w:szCs w:val="28"/>
        </w:rPr>
        <w:t xml:space="preserve"> 3</w:t>
      </w:r>
      <w:r w:rsidR="00D25BD2">
        <w:rPr>
          <w:rFonts w:ascii="Arial-BoldMT" w:hAnsi="Arial-BoldMT" w:cs="Arial-BoldMT"/>
          <w:b/>
          <w:bCs/>
          <w:color w:val="000000"/>
          <w:sz w:val="28"/>
          <w:szCs w:val="28"/>
        </w:rPr>
        <w:t>, 2023</w:t>
      </w:r>
    </w:p>
    <w:bookmarkEnd w:id="0"/>
    <w:p w14:paraId="674E848B" w14:textId="3A560CAD" w:rsidR="006C2022" w:rsidRDefault="006C2022" w:rsidP="006C2022">
      <w:r w:rsidRPr="006C2022">
        <w:rPr>
          <w:rFonts w:ascii="Arial-BoldMT" w:hAnsi="Arial-BoldMT" w:cs="Arial-BoldMT"/>
          <w:b/>
          <w:bCs/>
          <w:noProof/>
          <w:color w:val="000000"/>
          <w:sz w:val="28"/>
          <w:szCs w:val="28"/>
        </w:rPr>
        <w:lastRenderedPageBreak/>
        <w:drawing>
          <wp:inline distT="0" distB="0" distL="0" distR="0" wp14:anchorId="79CBFC5F" wp14:editId="219DB6F5">
            <wp:extent cx="76211" cy="447737"/>
            <wp:effectExtent l="0" t="0" r="0" b="0"/>
            <wp:docPr id="1847161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161450" name=""/>
                    <pic:cNvPicPr/>
                  </pic:nvPicPr>
                  <pic:blipFill>
                    <a:blip r:embed="rId23"/>
                    <a:stretch>
                      <a:fillRect/>
                    </a:stretch>
                  </pic:blipFill>
                  <pic:spPr>
                    <a:xfrm>
                      <a:off x="0" y="0"/>
                      <a:ext cx="76211" cy="447737"/>
                    </a:xfrm>
                    <a:prstGeom prst="rect">
                      <a:avLst/>
                    </a:prstGeom>
                  </pic:spPr>
                </pic:pic>
              </a:graphicData>
            </a:graphic>
          </wp:inline>
        </w:drawing>
      </w:r>
      <w:r>
        <w:rPr>
          <w:noProof/>
        </w:rPr>
        <w:drawing>
          <wp:anchor distT="0" distB="0" distL="114300" distR="114300" simplePos="0" relativeHeight="251708416" behindDoc="1" locked="0" layoutInCell="1" allowOverlap="1" wp14:anchorId="4D48DBAC" wp14:editId="16E543C9">
            <wp:simplePos x="0" y="0"/>
            <wp:positionH relativeFrom="margin">
              <wp:align>left</wp:align>
            </wp:positionH>
            <wp:positionV relativeFrom="paragraph">
              <wp:posOffset>322580</wp:posOffset>
            </wp:positionV>
            <wp:extent cx="2802255" cy="1869440"/>
            <wp:effectExtent l="0" t="0" r="0" b="0"/>
            <wp:wrapTight wrapText="bothSides">
              <wp:wrapPolygon edited="0">
                <wp:start x="0" y="0"/>
                <wp:lineTo x="0" y="21351"/>
                <wp:lineTo x="21438" y="21351"/>
                <wp:lineTo x="21438" y="0"/>
                <wp:lineTo x="0" y="0"/>
              </wp:wrapPolygon>
            </wp:wrapTight>
            <wp:docPr id="1307858919" name="Picture 1307858919" descr="Diwali 2023 Date: When Is Diw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wali 2023 Date: When Is Diwali?"/>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2255" cy="1869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3FC4CD" w14:textId="77777777" w:rsidR="006C2022" w:rsidRPr="00C80997" w:rsidRDefault="006C2022" w:rsidP="006C2022">
      <w:pPr>
        <w:spacing w:after="0"/>
        <w:rPr>
          <w:rFonts w:ascii="Arial" w:hAnsi="Arial" w:cs="Arial"/>
          <w:sz w:val="24"/>
          <w:szCs w:val="24"/>
        </w:rPr>
      </w:pPr>
      <w:r w:rsidRPr="00C80997">
        <w:rPr>
          <w:rFonts w:ascii="Arial" w:hAnsi="Arial" w:cs="Arial"/>
          <w:sz w:val="24"/>
          <w:szCs w:val="24"/>
        </w:rPr>
        <w:t xml:space="preserve">Did you know the </w:t>
      </w:r>
      <w:hyperlink r:id="rId25" w:history="1">
        <w:r w:rsidRPr="00C80997">
          <w:rPr>
            <w:rStyle w:val="Hyperlink"/>
            <w:rFonts w:ascii="Arial" w:hAnsi="Arial" w:cs="Arial"/>
            <w:sz w:val="24"/>
            <w:szCs w:val="24"/>
          </w:rPr>
          <w:t>Multicultural Calendar</w:t>
        </w:r>
      </w:hyperlink>
      <w:r w:rsidRPr="00C80997">
        <w:rPr>
          <w:rFonts w:ascii="Arial" w:hAnsi="Arial" w:cs="Arial"/>
          <w:sz w:val="24"/>
          <w:szCs w:val="24"/>
        </w:rPr>
        <w:t xml:space="preserve"> can be accessed by all staff on the SD23 Dashboard in the Diversity, Equity and Inclusion tile?</w:t>
      </w:r>
    </w:p>
    <w:p w14:paraId="0B6DD36D" w14:textId="77777777" w:rsidR="006C2022" w:rsidRPr="00C80997" w:rsidRDefault="006C2022" w:rsidP="006C2022">
      <w:pPr>
        <w:spacing w:after="0"/>
        <w:rPr>
          <w:rFonts w:ascii="Arial" w:hAnsi="Arial" w:cs="Arial"/>
          <w:sz w:val="24"/>
          <w:szCs w:val="24"/>
        </w:rPr>
      </w:pPr>
    </w:p>
    <w:p w14:paraId="0F54C61B" w14:textId="77777777" w:rsidR="006C2022" w:rsidRDefault="006C2022" w:rsidP="006C2022">
      <w:pPr>
        <w:spacing w:after="0"/>
        <w:rPr>
          <w:rFonts w:ascii="Arial" w:hAnsi="Arial" w:cs="Arial"/>
          <w:sz w:val="24"/>
          <w:szCs w:val="24"/>
        </w:rPr>
      </w:pPr>
      <w:r w:rsidRPr="00C80997">
        <w:rPr>
          <w:rFonts w:ascii="Arial" w:hAnsi="Arial" w:cs="Arial"/>
          <w:sz w:val="24"/>
          <w:szCs w:val="24"/>
        </w:rPr>
        <w:t>This calendar features special occasions, events and holidays recognized by different co</w:t>
      </w:r>
      <w:r>
        <w:rPr>
          <w:rFonts w:ascii="Arial" w:hAnsi="Arial" w:cs="Arial"/>
          <w:sz w:val="24"/>
          <w:szCs w:val="24"/>
        </w:rPr>
        <w:t xml:space="preserve">mmunities. </w:t>
      </w:r>
      <w:r w:rsidRPr="00100DD5">
        <w:rPr>
          <w:rFonts w:ascii="Arial" w:hAnsi="Arial" w:cs="Arial"/>
          <w:b/>
          <w:sz w:val="24"/>
          <w:szCs w:val="24"/>
        </w:rPr>
        <w:t>Diwali</w:t>
      </w:r>
      <w:r>
        <w:rPr>
          <w:rFonts w:ascii="Arial" w:hAnsi="Arial" w:cs="Arial"/>
          <w:sz w:val="24"/>
          <w:szCs w:val="24"/>
        </w:rPr>
        <w:t xml:space="preserve"> this year will start on </w:t>
      </w:r>
      <w:r w:rsidRPr="00DA7276">
        <w:rPr>
          <w:rFonts w:ascii="Arial" w:hAnsi="Arial" w:cs="Arial"/>
          <w:b/>
          <w:sz w:val="24"/>
          <w:szCs w:val="24"/>
        </w:rPr>
        <w:t>Nov</w:t>
      </w:r>
      <w:r>
        <w:rPr>
          <w:rFonts w:ascii="Arial" w:hAnsi="Arial" w:cs="Arial"/>
          <w:b/>
          <w:sz w:val="24"/>
          <w:szCs w:val="24"/>
        </w:rPr>
        <w:t>ember</w:t>
      </w:r>
      <w:r w:rsidRPr="00DA7276">
        <w:rPr>
          <w:rFonts w:ascii="Arial" w:hAnsi="Arial" w:cs="Arial"/>
          <w:b/>
          <w:sz w:val="24"/>
          <w:szCs w:val="24"/>
        </w:rPr>
        <w:t xml:space="preserve"> 12</w:t>
      </w:r>
      <w:r>
        <w:rPr>
          <w:rFonts w:ascii="Arial" w:hAnsi="Arial" w:cs="Arial"/>
          <w:b/>
          <w:sz w:val="24"/>
          <w:szCs w:val="24"/>
        </w:rPr>
        <w:t xml:space="preserve">, </w:t>
      </w:r>
      <w:proofErr w:type="gramStart"/>
      <w:r>
        <w:rPr>
          <w:rFonts w:ascii="Arial" w:hAnsi="Arial" w:cs="Arial"/>
          <w:b/>
          <w:sz w:val="24"/>
          <w:szCs w:val="24"/>
        </w:rPr>
        <w:t>2023</w:t>
      </w:r>
      <w:proofErr w:type="gramEnd"/>
      <w:r w:rsidRPr="00DA7276">
        <w:rPr>
          <w:rFonts w:ascii="Arial" w:hAnsi="Arial" w:cs="Arial"/>
          <w:b/>
          <w:sz w:val="24"/>
          <w:szCs w:val="24"/>
        </w:rPr>
        <w:t xml:space="preserve"> to </w:t>
      </w:r>
      <w:r>
        <w:rPr>
          <w:rFonts w:ascii="Arial" w:hAnsi="Arial" w:cs="Arial"/>
          <w:b/>
          <w:sz w:val="24"/>
          <w:szCs w:val="24"/>
        </w:rPr>
        <w:t xml:space="preserve">November </w:t>
      </w:r>
      <w:r w:rsidRPr="00DA7276">
        <w:rPr>
          <w:rFonts w:ascii="Arial" w:hAnsi="Arial" w:cs="Arial"/>
          <w:b/>
          <w:sz w:val="24"/>
          <w:szCs w:val="24"/>
        </w:rPr>
        <w:t>16, 2023</w:t>
      </w:r>
      <w:r>
        <w:rPr>
          <w:rFonts w:ascii="Arial" w:hAnsi="Arial" w:cs="Arial"/>
          <w:sz w:val="24"/>
          <w:szCs w:val="24"/>
        </w:rPr>
        <w:t>.</w:t>
      </w:r>
    </w:p>
    <w:p w14:paraId="4240B48D" w14:textId="77777777" w:rsidR="006C2022" w:rsidRDefault="006C2022" w:rsidP="006C2022">
      <w:pPr>
        <w:spacing w:after="0"/>
        <w:rPr>
          <w:rFonts w:ascii="Arial" w:hAnsi="Arial" w:cs="Arial"/>
          <w:sz w:val="24"/>
          <w:szCs w:val="24"/>
        </w:rPr>
      </w:pPr>
    </w:p>
    <w:p w14:paraId="475B6EA6" w14:textId="77777777" w:rsidR="006C2022" w:rsidRDefault="006C2022" w:rsidP="006C2022">
      <w:pPr>
        <w:spacing w:after="0"/>
        <w:rPr>
          <w:rFonts w:ascii="Arial" w:hAnsi="Arial" w:cs="Arial"/>
          <w:sz w:val="24"/>
          <w:szCs w:val="24"/>
        </w:rPr>
      </w:pPr>
    </w:p>
    <w:p w14:paraId="19B09F96" w14:textId="77777777" w:rsidR="006C2022" w:rsidRPr="00C80997" w:rsidRDefault="006C2022" w:rsidP="006C2022">
      <w:pPr>
        <w:spacing w:after="0"/>
        <w:rPr>
          <w:rFonts w:ascii="Arial" w:eastAsia="Times New Roman" w:hAnsi="Arial" w:cs="Arial"/>
          <w:iCs/>
          <w:color w:val="000000"/>
          <w:kern w:val="28"/>
          <w:sz w:val="24"/>
          <w:szCs w:val="24"/>
          <w:lang w:val="en"/>
        </w:rPr>
      </w:pPr>
    </w:p>
    <w:p w14:paraId="27E709B2" w14:textId="77777777" w:rsidR="006C2022" w:rsidRDefault="006C2022" w:rsidP="006C2022">
      <w:pPr>
        <w:spacing w:after="0"/>
        <w:rPr>
          <w:rFonts w:ascii="Arial Black" w:hAnsi="Arial Black" w:cs="Arial"/>
          <w:b/>
          <w:color w:val="000000"/>
          <w:sz w:val="28"/>
          <w:szCs w:val="28"/>
        </w:rPr>
      </w:pPr>
      <w:r>
        <w:t xml:space="preserve"> </w:t>
      </w:r>
      <w:r w:rsidRPr="009C2B4E">
        <w:rPr>
          <w:rFonts w:ascii="Arial Black" w:hAnsi="Arial Black" w:cs="Arial"/>
          <w:b/>
          <w:color w:val="000000"/>
          <w:sz w:val="28"/>
          <w:szCs w:val="28"/>
        </w:rPr>
        <w:t xml:space="preserve">Diversity </w:t>
      </w:r>
      <w:r>
        <w:rPr>
          <w:rFonts w:ascii="Arial Black" w:hAnsi="Arial Black" w:cs="Arial"/>
          <w:b/>
          <w:color w:val="000000"/>
          <w:sz w:val="28"/>
          <w:szCs w:val="28"/>
        </w:rPr>
        <w:t>Equity and Inclusion (DEI) Book</w:t>
      </w:r>
    </w:p>
    <w:p w14:paraId="656BC116" w14:textId="77777777" w:rsidR="006C2022" w:rsidRDefault="006C2022" w:rsidP="006C2022">
      <w:pPr>
        <w:spacing w:after="0"/>
        <w:rPr>
          <w:rFonts w:ascii="Arial" w:eastAsia="Times New Roman" w:hAnsi="Arial" w:cs="Arial"/>
          <w:iCs/>
          <w:color w:val="000000"/>
          <w:kern w:val="28"/>
          <w:sz w:val="24"/>
          <w:szCs w:val="24"/>
          <w:lang w:val="en"/>
        </w:rPr>
      </w:pPr>
    </w:p>
    <w:tbl>
      <w:tblPr>
        <w:tblStyle w:val="TableGrid"/>
        <w:tblW w:w="0" w:type="auto"/>
        <w:tblLook w:val="04A0" w:firstRow="1" w:lastRow="0" w:firstColumn="1" w:lastColumn="0" w:noHBand="0" w:noVBand="1"/>
      </w:tblPr>
      <w:tblGrid>
        <w:gridCol w:w="3137"/>
        <w:gridCol w:w="1808"/>
        <w:gridCol w:w="4405"/>
      </w:tblGrid>
      <w:tr w:rsidR="006C2022" w14:paraId="716382F3" w14:textId="77777777" w:rsidTr="000A5DF4">
        <w:tc>
          <w:tcPr>
            <w:tcW w:w="3137" w:type="dxa"/>
          </w:tcPr>
          <w:p w14:paraId="71DB5782" w14:textId="77777777" w:rsidR="006C2022" w:rsidRDefault="006C2022" w:rsidP="000A5DF4">
            <w:pPr>
              <w:rPr>
                <w:rFonts w:ascii="Arial" w:eastAsia="Times New Roman" w:hAnsi="Arial" w:cs="Arial"/>
                <w:iCs/>
                <w:color w:val="000000"/>
                <w:kern w:val="28"/>
                <w:sz w:val="24"/>
                <w:szCs w:val="24"/>
                <w:lang w:val="en"/>
              </w:rPr>
            </w:pPr>
          </w:p>
          <w:p w14:paraId="06B9135C" w14:textId="77777777" w:rsidR="006C2022" w:rsidRDefault="006C2022" w:rsidP="000A5DF4">
            <w:pPr>
              <w:rPr>
                <w:rFonts w:ascii="Arial" w:eastAsia="Times New Roman" w:hAnsi="Arial" w:cs="Arial"/>
                <w:iCs/>
                <w:color w:val="000000"/>
                <w:kern w:val="28"/>
                <w:sz w:val="24"/>
                <w:szCs w:val="24"/>
                <w:lang w:val="en"/>
              </w:rPr>
            </w:pPr>
            <w:r>
              <w:rPr>
                <w:noProof/>
              </w:rPr>
              <w:drawing>
                <wp:anchor distT="0" distB="0" distL="114300" distR="114300" simplePos="0" relativeHeight="251709440" behindDoc="1" locked="0" layoutInCell="1" allowOverlap="1" wp14:anchorId="11D5688B" wp14:editId="431847BB">
                  <wp:simplePos x="0" y="0"/>
                  <wp:positionH relativeFrom="column">
                    <wp:posOffset>-1875</wp:posOffset>
                  </wp:positionH>
                  <wp:positionV relativeFrom="paragraph">
                    <wp:posOffset>186481</wp:posOffset>
                  </wp:positionV>
                  <wp:extent cx="1855104" cy="1858945"/>
                  <wp:effectExtent l="0" t="0" r="0" b="8255"/>
                  <wp:wrapTight wrapText="bothSides">
                    <wp:wrapPolygon edited="0">
                      <wp:start x="0" y="0"/>
                      <wp:lineTo x="0" y="21475"/>
                      <wp:lineTo x="21297" y="21475"/>
                      <wp:lineTo x="21297" y="0"/>
                      <wp:lineTo x="0" y="0"/>
                    </wp:wrapPolygon>
                  </wp:wrapTight>
                  <wp:docPr id="1427807359" name="Picture 1427807359" descr="Amazon.com: Binny's Diwali: 9781338364484: Umrigar, Thrity, Chanani, Nidhi: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azon.com: Binny's Diwali: 9781338364484: Umrigar, Thrity, Chanani, Nidhi:  Book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55104" cy="1858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287117" w14:textId="77777777" w:rsidR="006C2022" w:rsidRDefault="006C2022" w:rsidP="000A5DF4">
            <w:pPr>
              <w:rPr>
                <w:rFonts w:ascii="Arial" w:eastAsia="Times New Roman" w:hAnsi="Arial" w:cs="Arial"/>
                <w:iCs/>
                <w:color w:val="000000"/>
                <w:kern w:val="28"/>
                <w:sz w:val="24"/>
                <w:szCs w:val="24"/>
                <w:lang w:val="en"/>
              </w:rPr>
            </w:pPr>
          </w:p>
        </w:tc>
        <w:tc>
          <w:tcPr>
            <w:tcW w:w="1808" w:type="dxa"/>
          </w:tcPr>
          <w:p w14:paraId="7B872976" w14:textId="77777777" w:rsidR="006C2022" w:rsidRDefault="006C2022" w:rsidP="000A5DF4">
            <w:pPr>
              <w:rPr>
                <w:rFonts w:ascii="Arial" w:eastAsia="Times New Roman" w:hAnsi="Arial" w:cs="Arial"/>
                <w:b/>
                <w:iCs/>
                <w:color w:val="000000"/>
                <w:kern w:val="28"/>
                <w:sz w:val="24"/>
                <w:szCs w:val="24"/>
                <w:lang w:val="en"/>
              </w:rPr>
            </w:pPr>
            <w:r>
              <w:rPr>
                <w:rFonts w:ascii="Arial" w:eastAsia="Times New Roman" w:hAnsi="Arial" w:cs="Arial"/>
                <w:b/>
                <w:iCs/>
                <w:color w:val="000000"/>
                <w:kern w:val="28"/>
                <w:sz w:val="24"/>
                <w:szCs w:val="24"/>
                <w:lang w:val="en"/>
              </w:rPr>
              <w:t>Binny's Diwali</w:t>
            </w:r>
          </w:p>
          <w:p w14:paraId="0B4E9738" w14:textId="77777777" w:rsidR="006C2022" w:rsidRDefault="006C2022" w:rsidP="000A5DF4">
            <w:pPr>
              <w:rPr>
                <w:rFonts w:ascii="Arial" w:eastAsia="Times New Roman" w:hAnsi="Arial" w:cs="Arial"/>
                <w:b/>
                <w:iCs/>
                <w:color w:val="000000"/>
                <w:kern w:val="28"/>
                <w:sz w:val="24"/>
                <w:szCs w:val="24"/>
                <w:lang w:val="en"/>
              </w:rPr>
            </w:pPr>
          </w:p>
          <w:p w14:paraId="610C02DA" w14:textId="77777777" w:rsidR="006C2022" w:rsidRDefault="006C2022" w:rsidP="000A5DF4">
            <w:pPr>
              <w:rPr>
                <w:rFonts w:ascii="Arial" w:eastAsia="Times New Roman" w:hAnsi="Arial" w:cs="Arial"/>
                <w:iCs/>
                <w:color w:val="000000"/>
                <w:kern w:val="28"/>
                <w:sz w:val="24"/>
                <w:szCs w:val="24"/>
                <w:lang w:val="en"/>
              </w:rPr>
            </w:pPr>
          </w:p>
          <w:p w14:paraId="24D6584A" w14:textId="77777777" w:rsidR="006C2022" w:rsidRDefault="006C2022" w:rsidP="000A5DF4">
            <w:pPr>
              <w:rPr>
                <w:rFonts w:ascii="Arial" w:eastAsia="Times New Roman" w:hAnsi="Arial" w:cs="Arial"/>
                <w:iCs/>
                <w:color w:val="000000"/>
                <w:kern w:val="28"/>
                <w:sz w:val="24"/>
                <w:szCs w:val="24"/>
                <w:lang w:val="en"/>
              </w:rPr>
            </w:pPr>
            <w:r>
              <w:rPr>
                <w:rFonts w:ascii="Arial" w:eastAsia="Times New Roman" w:hAnsi="Arial" w:cs="Arial"/>
                <w:iCs/>
                <w:color w:val="000000"/>
                <w:kern w:val="28"/>
                <w:sz w:val="24"/>
                <w:szCs w:val="24"/>
                <w:lang w:val="en"/>
              </w:rPr>
              <w:t xml:space="preserve">By: </w:t>
            </w:r>
            <w:proofErr w:type="spellStart"/>
            <w:r>
              <w:rPr>
                <w:rFonts w:ascii="Arial" w:eastAsia="Times New Roman" w:hAnsi="Arial" w:cs="Arial"/>
                <w:iCs/>
                <w:color w:val="000000"/>
                <w:kern w:val="28"/>
                <w:sz w:val="24"/>
                <w:szCs w:val="24"/>
                <w:lang w:val="en"/>
              </w:rPr>
              <w:t>Thrity</w:t>
            </w:r>
            <w:proofErr w:type="spellEnd"/>
            <w:r>
              <w:rPr>
                <w:rFonts w:ascii="Arial" w:eastAsia="Times New Roman" w:hAnsi="Arial" w:cs="Arial"/>
                <w:iCs/>
                <w:color w:val="000000"/>
                <w:kern w:val="28"/>
                <w:sz w:val="24"/>
                <w:szCs w:val="24"/>
                <w:lang w:val="en"/>
              </w:rPr>
              <w:t xml:space="preserve"> Umrigar</w:t>
            </w:r>
          </w:p>
          <w:p w14:paraId="4E05C25C" w14:textId="77777777" w:rsidR="006C2022" w:rsidRDefault="006C2022" w:rsidP="000A5DF4">
            <w:pPr>
              <w:rPr>
                <w:rFonts w:ascii="Arial" w:eastAsia="Times New Roman" w:hAnsi="Arial" w:cs="Arial"/>
                <w:iCs/>
                <w:color w:val="000000"/>
                <w:kern w:val="28"/>
                <w:sz w:val="24"/>
                <w:szCs w:val="24"/>
                <w:lang w:val="en"/>
              </w:rPr>
            </w:pPr>
          </w:p>
          <w:p w14:paraId="4DFE1518" w14:textId="77777777" w:rsidR="006C2022" w:rsidRPr="00813820" w:rsidRDefault="006C2022" w:rsidP="000A5DF4">
            <w:pPr>
              <w:rPr>
                <w:rFonts w:ascii="Arial" w:eastAsia="Times New Roman" w:hAnsi="Arial" w:cs="Arial"/>
                <w:iCs/>
                <w:color w:val="000000"/>
                <w:kern w:val="28"/>
                <w:sz w:val="24"/>
                <w:szCs w:val="24"/>
                <w:lang w:val="en"/>
              </w:rPr>
            </w:pPr>
            <w:r>
              <w:rPr>
                <w:rFonts w:ascii="Arial" w:eastAsia="Times New Roman" w:hAnsi="Arial" w:cs="Arial"/>
                <w:iCs/>
                <w:color w:val="000000"/>
                <w:kern w:val="28"/>
                <w:sz w:val="24"/>
                <w:szCs w:val="24"/>
                <w:lang w:val="en"/>
              </w:rPr>
              <w:t>Illustrated by: Nidhi Chanani</w:t>
            </w:r>
          </w:p>
          <w:p w14:paraId="277C131C" w14:textId="77777777" w:rsidR="006C2022" w:rsidRDefault="006C2022" w:rsidP="000A5DF4">
            <w:pPr>
              <w:rPr>
                <w:rFonts w:ascii="Arial" w:eastAsia="Times New Roman" w:hAnsi="Arial" w:cs="Arial"/>
                <w:iCs/>
                <w:color w:val="000000"/>
                <w:kern w:val="28"/>
                <w:sz w:val="24"/>
                <w:szCs w:val="24"/>
                <w:lang w:val="en"/>
              </w:rPr>
            </w:pPr>
          </w:p>
          <w:p w14:paraId="5DF5E765" w14:textId="77777777" w:rsidR="006C2022" w:rsidRDefault="006C2022" w:rsidP="000A5DF4">
            <w:pPr>
              <w:rPr>
                <w:rFonts w:ascii="Arial" w:eastAsia="Times New Roman" w:hAnsi="Arial" w:cs="Arial"/>
                <w:iCs/>
                <w:color w:val="000000"/>
                <w:kern w:val="28"/>
                <w:sz w:val="24"/>
                <w:szCs w:val="24"/>
                <w:lang w:val="en"/>
              </w:rPr>
            </w:pPr>
          </w:p>
          <w:p w14:paraId="3DBAFFCF" w14:textId="77777777" w:rsidR="006C2022" w:rsidRDefault="006C2022" w:rsidP="000A5DF4">
            <w:pPr>
              <w:rPr>
                <w:rFonts w:ascii="Arial" w:eastAsia="Times New Roman" w:hAnsi="Arial" w:cs="Arial"/>
                <w:iCs/>
                <w:color w:val="000000"/>
                <w:kern w:val="28"/>
                <w:sz w:val="24"/>
                <w:szCs w:val="24"/>
                <w:lang w:val="en"/>
              </w:rPr>
            </w:pPr>
            <w:r>
              <w:rPr>
                <w:rFonts w:ascii="Arial" w:eastAsia="Times New Roman" w:hAnsi="Arial" w:cs="Arial"/>
                <w:iCs/>
                <w:color w:val="000000"/>
                <w:kern w:val="28"/>
                <w:sz w:val="24"/>
                <w:szCs w:val="24"/>
                <w:lang w:val="en"/>
              </w:rPr>
              <w:t>Published: 2020</w:t>
            </w:r>
          </w:p>
        </w:tc>
        <w:tc>
          <w:tcPr>
            <w:tcW w:w="4405" w:type="dxa"/>
          </w:tcPr>
          <w:p w14:paraId="49F4742D" w14:textId="77777777" w:rsidR="006C2022" w:rsidRPr="00813820" w:rsidRDefault="006C2022" w:rsidP="000A5DF4">
            <w:pPr>
              <w:rPr>
                <w:rFonts w:ascii="Arial" w:eastAsia="Times New Roman" w:hAnsi="Arial" w:cs="Arial"/>
                <w:iCs/>
                <w:color w:val="000000"/>
                <w:kern w:val="28"/>
                <w:lang w:val="en"/>
              </w:rPr>
            </w:pPr>
            <w:r w:rsidRPr="00813820">
              <w:rPr>
                <w:rFonts w:ascii="Arial" w:eastAsia="Times New Roman" w:hAnsi="Arial" w:cs="Arial"/>
                <w:iCs/>
                <w:color w:val="000000"/>
                <w:kern w:val="28"/>
                <w:lang w:val="en"/>
              </w:rPr>
              <w:t>Binny woke up happy but nervous. It was her day to share about Diwali, the Festival of Lights!</w:t>
            </w:r>
          </w:p>
          <w:p w14:paraId="4219C33B" w14:textId="77777777" w:rsidR="006C2022" w:rsidRDefault="006C2022" w:rsidP="000A5DF4">
            <w:pPr>
              <w:rPr>
                <w:rFonts w:ascii="Arial" w:eastAsia="Times New Roman" w:hAnsi="Arial" w:cs="Arial"/>
                <w:iCs/>
                <w:color w:val="000000"/>
                <w:kern w:val="28"/>
                <w:sz w:val="24"/>
                <w:szCs w:val="24"/>
                <w:lang w:val="en"/>
              </w:rPr>
            </w:pPr>
            <w:r w:rsidRPr="00813820">
              <w:rPr>
                <w:rFonts w:ascii="Arial" w:hAnsi="Arial" w:cs="Arial"/>
                <w:color w:val="0F1111"/>
                <w:shd w:val="clear" w:color="auto" w:fill="FFFFFF"/>
              </w:rPr>
              <w:t>Binny is excited to talk to her class about her favorite holiday. But she struggles to find the words. Taking a deep breath, she tells her classmates about the fireworks that burst like stars in the night sky, leaving streaks of gold and red and green. She shares with them delicious </w:t>
            </w:r>
            <w:proofErr w:type="spellStart"/>
            <w:r w:rsidRPr="00813820">
              <w:rPr>
                <w:rStyle w:val="a-text-italic"/>
                <w:rFonts w:ascii="Arial" w:hAnsi="Arial" w:cs="Arial"/>
                <w:color w:val="0F1111"/>
                <w:shd w:val="clear" w:color="auto" w:fill="FFFFFF"/>
              </w:rPr>
              <w:t>pedas</w:t>
            </w:r>
            <w:proofErr w:type="spellEnd"/>
            <w:r w:rsidRPr="00813820">
              <w:rPr>
                <w:rStyle w:val="a-text-italic"/>
                <w:rFonts w:ascii="Arial" w:hAnsi="Arial" w:cs="Arial"/>
                <w:color w:val="0F1111"/>
                <w:shd w:val="clear" w:color="auto" w:fill="FFFFFF"/>
              </w:rPr>
              <w:t> </w:t>
            </w:r>
            <w:r w:rsidRPr="00813820">
              <w:rPr>
                <w:rFonts w:ascii="Arial" w:hAnsi="Arial" w:cs="Arial"/>
                <w:color w:val="0F1111"/>
                <w:shd w:val="clear" w:color="auto" w:fill="FFFFFF"/>
              </w:rPr>
              <w:t>and </w:t>
            </w:r>
            <w:r w:rsidRPr="00813820">
              <w:rPr>
                <w:rStyle w:val="a-text-italic"/>
                <w:rFonts w:ascii="Arial" w:hAnsi="Arial" w:cs="Arial"/>
                <w:color w:val="0F1111"/>
                <w:shd w:val="clear" w:color="auto" w:fill="FFFFFF"/>
              </w:rPr>
              <w:t>jalebis</w:t>
            </w:r>
            <w:r w:rsidRPr="00813820">
              <w:rPr>
                <w:rFonts w:ascii="Arial" w:hAnsi="Arial" w:cs="Arial"/>
                <w:color w:val="0F1111"/>
                <w:shd w:val="clear" w:color="auto" w:fill="FFFFFF"/>
              </w:rPr>
              <w:t>. And she shows them clay lamps, called </w:t>
            </w:r>
            <w:proofErr w:type="spellStart"/>
            <w:r w:rsidRPr="00813820">
              <w:rPr>
                <w:rStyle w:val="a-text-italic"/>
                <w:rFonts w:ascii="Arial" w:hAnsi="Arial" w:cs="Arial"/>
                <w:color w:val="0F1111"/>
                <w:shd w:val="clear" w:color="auto" w:fill="FFFFFF"/>
              </w:rPr>
              <w:t>diyas</w:t>
            </w:r>
            <w:proofErr w:type="spellEnd"/>
            <w:r w:rsidRPr="00813820">
              <w:rPr>
                <w:rFonts w:ascii="Arial" w:hAnsi="Arial" w:cs="Arial"/>
                <w:color w:val="0F1111"/>
                <w:shd w:val="clear" w:color="auto" w:fill="FFFFFF"/>
              </w:rPr>
              <w:t xml:space="preserve">, which look so </w:t>
            </w:r>
            <w:proofErr w:type="gramStart"/>
            <w:r w:rsidRPr="00813820">
              <w:rPr>
                <w:rFonts w:ascii="Arial" w:hAnsi="Arial" w:cs="Arial"/>
                <w:color w:val="0F1111"/>
                <w:shd w:val="clear" w:color="auto" w:fill="FFFFFF"/>
              </w:rPr>
              <w:t>pretty all</w:t>
            </w:r>
            <w:proofErr w:type="gramEnd"/>
            <w:r w:rsidRPr="00813820">
              <w:rPr>
                <w:rFonts w:ascii="Arial" w:hAnsi="Arial" w:cs="Arial"/>
                <w:color w:val="0F1111"/>
                <w:shd w:val="clear" w:color="auto" w:fill="FFFFFF"/>
              </w:rPr>
              <w:t xml:space="preserve"> the children ooh and aah. </w:t>
            </w:r>
            <w:r w:rsidRPr="00813820">
              <w:rPr>
                <w:rStyle w:val="a-text-italic"/>
                <w:rFonts w:ascii="Arial" w:hAnsi="Arial" w:cs="Arial"/>
                <w:color w:val="0F1111"/>
                <w:shd w:val="clear" w:color="auto" w:fill="FFFFFF"/>
              </w:rPr>
              <w:t>Binny's Diwali</w:t>
            </w:r>
            <w:r w:rsidRPr="00813820">
              <w:rPr>
                <w:rFonts w:ascii="Arial" w:hAnsi="Arial" w:cs="Arial"/>
                <w:color w:val="0F1111"/>
                <w:shd w:val="clear" w:color="auto" w:fill="FFFFFF"/>
              </w:rPr>
              <w:t> is a holiday treat.</w:t>
            </w:r>
          </w:p>
        </w:tc>
      </w:tr>
    </w:tbl>
    <w:p w14:paraId="0FE2DEF8" w14:textId="11A3A049" w:rsidR="009E3CD2" w:rsidRDefault="009E3CD2" w:rsidP="009E3CD2">
      <w:pPr>
        <w:rPr>
          <w:rFonts w:ascii="Arial-BoldMT" w:hAnsi="Arial-BoldMT" w:cs="Arial-BoldMT"/>
          <w:b/>
          <w:bCs/>
          <w:color w:val="000000"/>
          <w:sz w:val="28"/>
          <w:szCs w:val="28"/>
        </w:rPr>
      </w:pPr>
    </w:p>
    <w:p w14:paraId="1B508EC0" w14:textId="1093CECD" w:rsidR="009E3CD2" w:rsidRPr="009E3CD2" w:rsidRDefault="009E3CD2" w:rsidP="009E3CD2">
      <w:pPr>
        <w:rPr>
          <w:rFonts w:ascii="Arial-BoldMT" w:hAnsi="Arial-BoldMT" w:cs="Arial-BoldMT"/>
          <w:b/>
          <w:bCs/>
          <w:color w:val="000000"/>
          <w:sz w:val="28"/>
          <w:szCs w:val="28"/>
        </w:rPr>
      </w:pPr>
      <w:r>
        <w:rPr>
          <w:rFonts w:ascii="Arial-BoldMT" w:hAnsi="Arial-BoldMT" w:cs="Arial-BoldMT"/>
          <w:b/>
          <w:bCs/>
          <w:color w:val="000000"/>
          <w:sz w:val="28"/>
          <w:szCs w:val="28"/>
        </w:rPr>
        <w:t>Oct</w:t>
      </w:r>
      <w:r w:rsidR="00D25BD2">
        <w:rPr>
          <w:rFonts w:ascii="Arial-BoldMT" w:hAnsi="Arial-BoldMT" w:cs="Arial-BoldMT"/>
          <w:b/>
          <w:bCs/>
          <w:color w:val="000000"/>
          <w:sz w:val="28"/>
          <w:szCs w:val="28"/>
        </w:rPr>
        <w:t>.</w:t>
      </w:r>
      <w:r>
        <w:rPr>
          <w:rFonts w:ascii="Arial-BoldMT" w:hAnsi="Arial-BoldMT" w:cs="Arial-BoldMT"/>
          <w:b/>
          <w:bCs/>
          <w:color w:val="000000"/>
          <w:sz w:val="28"/>
          <w:szCs w:val="28"/>
        </w:rPr>
        <w:t xml:space="preserve"> 27</w:t>
      </w:r>
      <w:r w:rsidR="00D25BD2">
        <w:rPr>
          <w:rFonts w:ascii="Arial-BoldMT" w:hAnsi="Arial-BoldMT" w:cs="Arial-BoldMT"/>
          <w:b/>
          <w:bCs/>
          <w:color w:val="000000"/>
          <w:sz w:val="28"/>
          <w:szCs w:val="28"/>
        </w:rPr>
        <w:t>, 2023</w:t>
      </w:r>
      <w:r>
        <w:rPr>
          <w:noProof/>
        </w:rPr>
        <w:drawing>
          <wp:anchor distT="0" distB="0" distL="114300" distR="114300" simplePos="0" relativeHeight="251705344" behindDoc="1" locked="0" layoutInCell="1" allowOverlap="1" wp14:anchorId="3E41D0E1" wp14:editId="7DF72878">
            <wp:simplePos x="0" y="0"/>
            <wp:positionH relativeFrom="column">
              <wp:posOffset>-405130</wp:posOffset>
            </wp:positionH>
            <wp:positionV relativeFrom="paragraph">
              <wp:posOffset>315595</wp:posOffset>
            </wp:positionV>
            <wp:extent cx="2817495" cy="1573530"/>
            <wp:effectExtent l="0" t="0" r="1905" b="7620"/>
            <wp:wrapTight wrapText="bothSides">
              <wp:wrapPolygon edited="0">
                <wp:start x="0" y="0"/>
                <wp:lineTo x="0" y="21443"/>
                <wp:lineTo x="21469" y="21443"/>
                <wp:lineTo x="21469" y="0"/>
                <wp:lineTo x="0" y="0"/>
              </wp:wrapPolygon>
            </wp:wrapTight>
            <wp:docPr id="22557058" name="Picture 22557058" descr="C:\Users\rhennata.opperman\AppData\Local\Microsoft\Windows\INetCache\Content.MSO\9611236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hennata.opperman\AppData\Local\Microsoft\Windows\INetCache\Content.MSO\96112365.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7495" cy="1573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8123C1" w14:textId="77777777" w:rsidR="009E3CD2" w:rsidRPr="00C80997" w:rsidRDefault="009E3CD2" w:rsidP="009E3CD2">
      <w:pPr>
        <w:spacing w:after="0"/>
        <w:rPr>
          <w:rFonts w:ascii="Arial" w:hAnsi="Arial" w:cs="Arial"/>
          <w:sz w:val="24"/>
          <w:szCs w:val="24"/>
        </w:rPr>
      </w:pPr>
      <w:r w:rsidRPr="00C80997">
        <w:rPr>
          <w:rFonts w:ascii="Arial" w:hAnsi="Arial" w:cs="Arial"/>
          <w:sz w:val="24"/>
          <w:szCs w:val="24"/>
        </w:rPr>
        <w:t xml:space="preserve">Did you know the </w:t>
      </w:r>
      <w:hyperlink r:id="rId28" w:history="1">
        <w:r w:rsidRPr="00C80997">
          <w:rPr>
            <w:rStyle w:val="Hyperlink"/>
            <w:rFonts w:ascii="Arial" w:hAnsi="Arial" w:cs="Arial"/>
            <w:sz w:val="24"/>
            <w:szCs w:val="24"/>
          </w:rPr>
          <w:t>Multicultural Calendar</w:t>
        </w:r>
      </w:hyperlink>
      <w:r w:rsidRPr="00C80997">
        <w:rPr>
          <w:rFonts w:ascii="Arial" w:hAnsi="Arial" w:cs="Arial"/>
          <w:sz w:val="24"/>
          <w:szCs w:val="24"/>
        </w:rPr>
        <w:t xml:space="preserve"> can be accessed by all staff on the SD23 Dashboard in the Diversity, Equity and Inclusion tile?</w:t>
      </w:r>
    </w:p>
    <w:p w14:paraId="01459250" w14:textId="77777777" w:rsidR="009E3CD2" w:rsidRPr="00C80997" w:rsidRDefault="009E3CD2" w:rsidP="009E3CD2">
      <w:pPr>
        <w:spacing w:after="0"/>
        <w:rPr>
          <w:rFonts w:ascii="Arial" w:hAnsi="Arial" w:cs="Arial"/>
          <w:sz w:val="24"/>
          <w:szCs w:val="24"/>
        </w:rPr>
      </w:pPr>
    </w:p>
    <w:p w14:paraId="650AA974" w14:textId="77777777" w:rsidR="009E3CD2" w:rsidRDefault="009E3CD2" w:rsidP="009E3CD2">
      <w:pPr>
        <w:spacing w:after="0"/>
        <w:rPr>
          <w:rFonts w:ascii="Arial" w:hAnsi="Arial" w:cs="Arial"/>
          <w:sz w:val="24"/>
          <w:szCs w:val="24"/>
        </w:rPr>
      </w:pPr>
      <w:r w:rsidRPr="00C80997">
        <w:rPr>
          <w:rFonts w:ascii="Arial" w:hAnsi="Arial" w:cs="Arial"/>
          <w:sz w:val="24"/>
          <w:szCs w:val="24"/>
        </w:rPr>
        <w:t>This calendar features special occasions, events and holidays recognized by different co</w:t>
      </w:r>
      <w:r>
        <w:rPr>
          <w:rFonts w:ascii="Arial" w:hAnsi="Arial" w:cs="Arial"/>
          <w:sz w:val="24"/>
          <w:szCs w:val="24"/>
        </w:rPr>
        <w:t xml:space="preserve">mmunities. </w:t>
      </w:r>
      <w:r w:rsidRPr="00100DD5">
        <w:rPr>
          <w:rFonts w:ascii="Arial" w:hAnsi="Arial" w:cs="Arial"/>
          <w:b/>
          <w:sz w:val="24"/>
          <w:szCs w:val="24"/>
        </w:rPr>
        <w:t>Diwali</w:t>
      </w:r>
      <w:r>
        <w:rPr>
          <w:rFonts w:ascii="Arial" w:hAnsi="Arial" w:cs="Arial"/>
          <w:sz w:val="24"/>
          <w:szCs w:val="24"/>
        </w:rPr>
        <w:t xml:space="preserve"> this year will start on </w:t>
      </w:r>
      <w:r w:rsidRPr="00DA7276">
        <w:rPr>
          <w:rFonts w:ascii="Arial" w:hAnsi="Arial" w:cs="Arial"/>
          <w:b/>
          <w:sz w:val="24"/>
          <w:szCs w:val="24"/>
        </w:rPr>
        <w:t>Nov</w:t>
      </w:r>
      <w:r>
        <w:rPr>
          <w:rFonts w:ascii="Arial" w:hAnsi="Arial" w:cs="Arial"/>
          <w:b/>
          <w:sz w:val="24"/>
          <w:szCs w:val="24"/>
        </w:rPr>
        <w:t>ember</w:t>
      </w:r>
      <w:r w:rsidRPr="00DA7276">
        <w:rPr>
          <w:rFonts w:ascii="Arial" w:hAnsi="Arial" w:cs="Arial"/>
          <w:b/>
          <w:sz w:val="24"/>
          <w:szCs w:val="24"/>
        </w:rPr>
        <w:t xml:space="preserve"> 12</w:t>
      </w:r>
      <w:r>
        <w:rPr>
          <w:rFonts w:ascii="Arial" w:hAnsi="Arial" w:cs="Arial"/>
          <w:b/>
          <w:sz w:val="24"/>
          <w:szCs w:val="24"/>
        </w:rPr>
        <w:t xml:space="preserve">, </w:t>
      </w:r>
      <w:proofErr w:type="gramStart"/>
      <w:r>
        <w:rPr>
          <w:rFonts w:ascii="Arial" w:hAnsi="Arial" w:cs="Arial"/>
          <w:b/>
          <w:sz w:val="24"/>
          <w:szCs w:val="24"/>
        </w:rPr>
        <w:t>2023</w:t>
      </w:r>
      <w:proofErr w:type="gramEnd"/>
      <w:r w:rsidRPr="00DA7276">
        <w:rPr>
          <w:rFonts w:ascii="Arial" w:hAnsi="Arial" w:cs="Arial"/>
          <w:b/>
          <w:sz w:val="24"/>
          <w:szCs w:val="24"/>
        </w:rPr>
        <w:t xml:space="preserve"> to </w:t>
      </w:r>
      <w:r>
        <w:rPr>
          <w:rFonts w:ascii="Arial" w:hAnsi="Arial" w:cs="Arial"/>
          <w:b/>
          <w:sz w:val="24"/>
          <w:szCs w:val="24"/>
        </w:rPr>
        <w:t xml:space="preserve">November </w:t>
      </w:r>
      <w:r w:rsidRPr="00DA7276">
        <w:rPr>
          <w:rFonts w:ascii="Arial" w:hAnsi="Arial" w:cs="Arial"/>
          <w:b/>
          <w:sz w:val="24"/>
          <w:szCs w:val="24"/>
        </w:rPr>
        <w:t>16, 2023</w:t>
      </w:r>
      <w:r>
        <w:rPr>
          <w:rFonts w:ascii="Arial" w:hAnsi="Arial" w:cs="Arial"/>
          <w:sz w:val="24"/>
          <w:szCs w:val="24"/>
        </w:rPr>
        <w:t>.</w:t>
      </w:r>
    </w:p>
    <w:p w14:paraId="6513AF4A" w14:textId="77777777" w:rsidR="009E3CD2" w:rsidRDefault="009E3CD2" w:rsidP="009E3CD2">
      <w:pPr>
        <w:spacing w:after="0"/>
        <w:rPr>
          <w:rFonts w:ascii="Arial" w:hAnsi="Arial" w:cs="Arial"/>
          <w:sz w:val="24"/>
          <w:szCs w:val="24"/>
        </w:rPr>
      </w:pPr>
    </w:p>
    <w:p w14:paraId="3F38A19E" w14:textId="31D250D4" w:rsidR="009E3CD2" w:rsidRDefault="009E3CD2" w:rsidP="009E3CD2">
      <w:pPr>
        <w:spacing w:after="0"/>
        <w:rPr>
          <w:rFonts w:ascii="Arial" w:eastAsia="Times New Roman" w:hAnsi="Arial" w:cs="Arial"/>
          <w:iCs/>
          <w:color w:val="000000"/>
          <w:kern w:val="28"/>
          <w:sz w:val="24"/>
          <w:szCs w:val="24"/>
          <w:lang w:val="en"/>
        </w:rPr>
      </w:pPr>
      <w:r>
        <w:rPr>
          <w:rFonts w:ascii="Arial" w:hAnsi="Arial" w:cs="Arial"/>
          <w:sz w:val="24"/>
          <w:szCs w:val="24"/>
        </w:rPr>
        <w:lastRenderedPageBreak/>
        <w:t xml:space="preserve">Diwali is Hindu New Year, but also celebrated by Sikhs and Jains, as well as some Muslims and Buddhists. Diwali is known as the festival of </w:t>
      </w:r>
      <w:r w:rsidRPr="00C80997">
        <w:rPr>
          <w:rFonts w:ascii="ArialMT" w:hAnsi="ArialMT" w:cs="ArialMT"/>
          <w:color w:val="000000"/>
          <w:sz w:val="24"/>
          <w:szCs w:val="24"/>
        </w:rPr>
        <w:t>lights</w:t>
      </w:r>
      <w:r>
        <w:rPr>
          <w:rFonts w:ascii="ArialMT" w:hAnsi="ArialMT" w:cs="ArialMT"/>
          <w:color w:val="000000"/>
          <w:sz w:val="24"/>
          <w:szCs w:val="24"/>
        </w:rPr>
        <w:t xml:space="preserve"> and is considered as one of India's most celebrated </w:t>
      </w:r>
      <w:proofErr w:type="gramStart"/>
      <w:r>
        <w:rPr>
          <w:rFonts w:ascii="ArialMT" w:hAnsi="ArialMT" w:cs="ArialMT"/>
          <w:color w:val="000000"/>
          <w:sz w:val="24"/>
          <w:szCs w:val="24"/>
        </w:rPr>
        <w:t>holiday</w:t>
      </w:r>
      <w:proofErr w:type="gramEnd"/>
      <w:r>
        <w:rPr>
          <w:rFonts w:ascii="ArialMT" w:hAnsi="ArialMT" w:cs="ArialMT"/>
          <w:color w:val="000000"/>
          <w:sz w:val="24"/>
          <w:szCs w:val="24"/>
        </w:rPr>
        <w:t xml:space="preserve">. The holiday lasts for 5 days. Each day has a special meaning. Check out: </w:t>
      </w:r>
      <w:hyperlink r:id="rId29" w:history="1">
        <w:r w:rsidRPr="0088349D">
          <w:rPr>
            <w:rStyle w:val="Hyperlink"/>
            <w:rFonts w:ascii="Arial" w:eastAsia="Times New Roman" w:hAnsi="Arial" w:cs="Arial"/>
            <w:iCs/>
            <w:kern w:val="28"/>
            <w:sz w:val="24"/>
            <w:szCs w:val="24"/>
            <w:lang w:val="en"/>
          </w:rPr>
          <w:t>https://kids.nationalgeographic.com/pages/article/diwali</w:t>
        </w:r>
      </w:hyperlink>
    </w:p>
    <w:p w14:paraId="7A9D0E46" w14:textId="77777777" w:rsidR="009E3CD2" w:rsidRPr="00C80997" w:rsidRDefault="009E3CD2" w:rsidP="009E3CD2">
      <w:pPr>
        <w:spacing w:after="0"/>
        <w:rPr>
          <w:rFonts w:ascii="Arial" w:eastAsia="Times New Roman" w:hAnsi="Arial" w:cs="Arial"/>
          <w:iCs/>
          <w:color w:val="000000"/>
          <w:kern w:val="28"/>
          <w:sz w:val="24"/>
          <w:szCs w:val="24"/>
          <w:lang w:val="en"/>
        </w:rPr>
      </w:pPr>
    </w:p>
    <w:p w14:paraId="1AD5F1A8" w14:textId="42E1A318" w:rsidR="009E3CD2" w:rsidRDefault="009E3CD2" w:rsidP="009E3CD2">
      <w:r>
        <w:rPr>
          <w:rFonts w:ascii="Arial-BoldMT" w:hAnsi="Arial-BoldMT" w:cs="Arial-BoldMT"/>
          <w:b/>
          <w:bCs/>
          <w:color w:val="000000"/>
          <w:sz w:val="28"/>
          <w:szCs w:val="28"/>
        </w:rPr>
        <w:t>Oct</w:t>
      </w:r>
      <w:r w:rsidR="00D25BD2">
        <w:rPr>
          <w:rFonts w:ascii="Arial-BoldMT" w:hAnsi="Arial-BoldMT" w:cs="Arial-BoldMT"/>
          <w:b/>
          <w:bCs/>
          <w:color w:val="000000"/>
          <w:sz w:val="28"/>
          <w:szCs w:val="28"/>
        </w:rPr>
        <w:t>.</w:t>
      </w:r>
      <w:r>
        <w:rPr>
          <w:rFonts w:ascii="Arial-BoldMT" w:hAnsi="Arial-BoldMT" w:cs="Arial-BoldMT"/>
          <w:b/>
          <w:bCs/>
          <w:color w:val="000000"/>
          <w:sz w:val="28"/>
          <w:szCs w:val="28"/>
        </w:rPr>
        <w:t xml:space="preserve"> 20</w:t>
      </w:r>
      <w:r w:rsidR="00D25BD2">
        <w:rPr>
          <w:rFonts w:ascii="Arial-BoldMT" w:hAnsi="Arial-BoldMT" w:cs="Arial-BoldMT"/>
          <w:b/>
          <w:bCs/>
          <w:color w:val="000000"/>
          <w:sz w:val="28"/>
          <w:szCs w:val="28"/>
        </w:rPr>
        <w:t>,</w:t>
      </w:r>
      <w:r>
        <w:rPr>
          <w:rFonts w:ascii="Arial-BoldMT" w:hAnsi="Arial-BoldMT" w:cs="Arial-BoldMT"/>
          <w:b/>
          <w:bCs/>
          <w:color w:val="000000"/>
          <w:sz w:val="28"/>
          <w:szCs w:val="28"/>
        </w:rPr>
        <w:t xml:space="preserve"> 2023</w:t>
      </w:r>
      <w:r>
        <w:rPr>
          <w:noProof/>
        </w:rPr>
        <w:drawing>
          <wp:anchor distT="0" distB="0" distL="114300" distR="114300" simplePos="0" relativeHeight="251703296" behindDoc="1" locked="0" layoutInCell="1" allowOverlap="1" wp14:anchorId="63CCF11D" wp14:editId="484AE211">
            <wp:simplePos x="0" y="0"/>
            <wp:positionH relativeFrom="column">
              <wp:posOffset>-208345</wp:posOffset>
            </wp:positionH>
            <wp:positionV relativeFrom="paragraph">
              <wp:posOffset>293458</wp:posOffset>
            </wp:positionV>
            <wp:extent cx="2615565" cy="1736090"/>
            <wp:effectExtent l="0" t="0" r="0" b="0"/>
            <wp:wrapTight wrapText="bothSides">
              <wp:wrapPolygon edited="0">
                <wp:start x="0" y="0"/>
                <wp:lineTo x="0" y="21331"/>
                <wp:lineTo x="21395" y="21331"/>
                <wp:lineTo x="21395" y="0"/>
                <wp:lineTo x="0" y="0"/>
              </wp:wrapPolygon>
            </wp:wrapTight>
            <wp:docPr id="2115324535" name="Picture 2115324535" descr="In celebration of Japanese Culture Day 2021! | MIT Global 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 celebration of Japanese Culture Day 2021! | MIT Global Languag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15565" cy="1736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A471DB" w14:textId="77777777" w:rsidR="009E3CD2" w:rsidRPr="00C80997" w:rsidRDefault="009E3CD2" w:rsidP="009E3CD2">
      <w:pPr>
        <w:spacing w:after="0"/>
        <w:rPr>
          <w:rFonts w:ascii="Arial" w:hAnsi="Arial" w:cs="Arial"/>
          <w:sz w:val="24"/>
          <w:szCs w:val="24"/>
        </w:rPr>
      </w:pPr>
      <w:r w:rsidRPr="00C80997">
        <w:rPr>
          <w:rFonts w:ascii="Arial" w:hAnsi="Arial" w:cs="Arial"/>
          <w:sz w:val="24"/>
          <w:szCs w:val="24"/>
        </w:rPr>
        <w:t xml:space="preserve">Did you know the </w:t>
      </w:r>
      <w:hyperlink r:id="rId31" w:history="1">
        <w:r w:rsidRPr="00C80997">
          <w:rPr>
            <w:rStyle w:val="Hyperlink"/>
            <w:rFonts w:ascii="Arial" w:hAnsi="Arial" w:cs="Arial"/>
            <w:sz w:val="24"/>
            <w:szCs w:val="24"/>
          </w:rPr>
          <w:t>Multicultural Calendar</w:t>
        </w:r>
      </w:hyperlink>
      <w:r w:rsidRPr="00C80997">
        <w:rPr>
          <w:rFonts w:ascii="Arial" w:hAnsi="Arial" w:cs="Arial"/>
          <w:sz w:val="24"/>
          <w:szCs w:val="24"/>
        </w:rPr>
        <w:t xml:space="preserve"> can be accessed by all staff on the SD23 Dashboard in the Diversity, Equity and Inclusion tile?</w:t>
      </w:r>
    </w:p>
    <w:p w14:paraId="6BB09E65" w14:textId="77777777" w:rsidR="009E3CD2" w:rsidRPr="00C80997" w:rsidRDefault="009E3CD2" w:rsidP="009E3CD2">
      <w:pPr>
        <w:spacing w:after="0"/>
        <w:rPr>
          <w:rFonts w:ascii="Arial" w:hAnsi="Arial" w:cs="Arial"/>
          <w:sz w:val="24"/>
          <w:szCs w:val="24"/>
        </w:rPr>
      </w:pPr>
    </w:p>
    <w:p w14:paraId="71B97F9A" w14:textId="77777777" w:rsidR="009E3CD2" w:rsidRDefault="009E3CD2" w:rsidP="009E3CD2">
      <w:pPr>
        <w:spacing w:after="0"/>
        <w:rPr>
          <w:rFonts w:ascii="Arial" w:hAnsi="Arial" w:cs="Arial"/>
          <w:sz w:val="24"/>
          <w:szCs w:val="24"/>
        </w:rPr>
      </w:pPr>
      <w:r w:rsidRPr="00C80997">
        <w:rPr>
          <w:rFonts w:ascii="Arial" w:hAnsi="Arial" w:cs="Arial"/>
          <w:sz w:val="24"/>
          <w:szCs w:val="24"/>
        </w:rPr>
        <w:t>This calendar features special occasions, events and holidays recognized by different co</w:t>
      </w:r>
      <w:r>
        <w:rPr>
          <w:rFonts w:ascii="Arial" w:hAnsi="Arial" w:cs="Arial"/>
          <w:sz w:val="24"/>
          <w:szCs w:val="24"/>
        </w:rPr>
        <w:t xml:space="preserve">mmunities. </w:t>
      </w:r>
    </w:p>
    <w:p w14:paraId="74611AF9" w14:textId="77777777" w:rsidR="009E3CD2" w:rsidRDefault="009E3CD2" w:rsidP="009E3CD2">
      <w:pPr>
        <w:spacing w:after="0"/>
        <w:rPr>
          <w:rFonts w:ascii="Arial" w:hAnsi="Arial" w:cs="Arial"/>
          <w:sz w:val="24"/>
          <w:szCs w:val="24"/>
        </w:rPr>
      </w:pPr>
    </w:p>
    <w:p w14:paraId="4C54AF2D" w14:textId="77777777" w:rsidR="009E3CD2" w:rsidRDefault="009E3CD2" w:rsidP="009E3CD2">
      <w:pPr>
        <w:spacing w:after="0"/>
        <w:rPr>
          <w:rFonts w:ascii="Arial" w:eastAsia="Times New Roman" w:hAnsi="Arial" w:cs="Arial"/>
          <w:iCs/>
          <w:color w:val="000000"/>
          <w:kern w:val="28"/>
          <w:sz w:val="24"/>
          <w:szCs w:val="24"/>
          <w:lang w:val="en"/>
        </w:rPr>
      </w:pPr>
      <w:r>
        <w:rPr>
          <w:rFonts w:ascii="Arial" w:hAnsi="Arial" w:cs="Arial"/>
          <w:sz w:val="24"/>
          <w:szCs w:val="24"/>
        </w:rPr>
        <w:t>Coming up next month on November 3</w:t>
      </w:r>
      <w:r w:rsidRPr="00100DD5">
        <w:rPr>
          <w:rFonts w:ascii="Arial" w:hAnsi="Arial" w:cs="Arial"/>
          <w:sz w:val="24"/>
          <w:szCs w:val="24"/>
          <w:vertAlign w:val="superscript"/>
        </w:rPr>
        <w:t>rd</w:t>
      </w:r>
      <w:r>
        <w:rPr>
          <w:rFonts w:ascii="Arial" w:hAnsi="Arial" w:cs="Arial"/>
          <w:sz w:val="24"/>
          <w:szCs w:val="24"/>
        </w:rPr>
        <w:t xml:space="preserve"> is </w:t>
      </w:r>
      <w:r>
        <w:rPr>
          <w:rFonts w:ascii="Arial" w:hAnsi="Arial" w:cs="Arial"/>
          <w:b/>
          <w:sz w:val="24"/>
          <w:szCs w:val="24"/>
        </w:rPr>
        <w:t>Bunka No Hi</w:t>
      </w:r>
      <w:r>
        <w:rPr>
          <w:rFonts w:ascii="Arial" w:hAnsi="Arial" w:cs="Arial"/>
          <w:sz w:val="24"/>
          <w:szCs w:val="24"/>
        </w:rPr>
        <w:t xml:space="preserve">. It is a national holiday dedicated to the love of freedom and promotion of Japanese culture. </w:t>
      </w:r>
    </w:p>
    <w:p w14:paraId="67D140C4" w14:textId="77777777" w:rsidR="009E3CD2" w:rsidRDefault="009E3CD2" w:rsidP="009E3CD2">
      <w:pPr>
        <w:spacing w:after="0"/>
        <w:rPr>
          <w:rFonts w:ascii="Arial" w:eastAsia="Times New Roman" w:hAnsi="Arial" w:cs="Arial"/>
          <w:iCs/>
          <w:color w:val="000000"/>
          <w:kern w:val="28"/>
          <w:sz w:val="24"/>
          <w:szCs w:val="24"/>
          <w:lang w:val="en"/>
        </w:rPr>
      </w:pPr>
    </w:p>
    <w:p w14:paraId="61AE7CDD" w14:textId="77777777" w:rsidR="009E3CD2" w:rsidRDefault="009E3CD2" w:rsidP="009E3CD2">
      <w:pPr>
        <w:spacing w:after="0"/>
        <w:rPr>
          <w:rFonts w:ascii="Arial" w:eastAsia="Times New Roman" w:hAnsi="Arial" w:cs="Arial"/>
          <w:iCs/>
          <w:color w:val="000000"/>
          <w:kern w:val="28"/>
          <w:sz w:val="24"/>
          <w:szCs w:val="24"/>
          <w:lang w:val="en"/>
        </w:rPr>
      </w:pPr>
    </w:p>
    <w:p w14:paraId="7DF90612" w14:textId="77777777" w:rsidR="009E3CD2" w:rsidRDefault="009E3CD2" w:rsidP="009E3CD2">
      <w:pPr>
        <w:spacing w:after="0"/>
        <w:rPr>
          <w:rFonts w:ascii="Arial Black" w:hAnsi="Arial Black" w:cs="Arial"/>
          <w:b/>
          <w:color w:val="000000"/>
          <w:sz w:val="28"/>
          <w:szCs w:val="28"/>
        </w:rPr>
      </w:pPr>
      <w:r w:rsidRPr="009C2B4E">
        <w:rPr>
          <w:rFonts w:ascii="Arial Black" w:hAnsi="Arial Black" w:cs="Arial"/>
          <w:b/>
          <w:color w:val="000000"/>
          <w:sz w:val="28"/>
          <w:szCs w:val="28"/>
        </w:rPr>
        <w:t xml:space="preserve">Diversity </w:t>
      </w:r>
      <w:r>
        <w:rPr>
          <w:rFonts w:ascii="Arial Black" w:hAnsi="Arial Black" w:cs="Arial"/>
          <w:b/>
          <w:color w:val="000000"/>
          <w:sz w:val="28"/>
          <w:szCs w:val="28"/>
        </w:rPr>
        <w:t>Equity and Inclusion (DEI) Book</w:t>
      </w:r>
    </w:p>
    <w:p w14:paraId="556ACDEF" w14:textId="77777777" w:rsidR="009E3CD2" w:rsidRDefault="009E3CD2" w:rsidP="009E3CD2">
      <w:pPr>
        <w:spacing w:after="0"/>
        <w:rPr>
          <w:rFonts w:ascii="Arial" w:eastAsia="Times New Roman" w:hAnsi="Arial" w:cs="Arial"/>
          <w:iCs/>
          <w:color w:val="000000"/>
          <w:kern w:val="28"/>
          <w:sz w:val="24"/>
          <w:szCs w:val="24"/>
          <w:lang w:val="en"/>
        </w:rPr>
      </w:pPr>
    </w:p>
    <w:tbl>
      <w:tblPr>
        <w:tblStyle w:val="TableGrid"/>
        <w:tblW w:w="0" w:type="auto"/>
        <w:tblLook w:val="04A0" w:firstRow="1" w:lastRow="0" w:firstColumn="1" w:lastColumn="0" w:noHBand="0" w:noVBand="1"/>
      </w:tblPr>
      <w:tblGrid>
        <w:gridCol w:w="2803"/>
        <w:gridCol w:w="1332"/>
        <w:gridCol w:w="5215"/>
      </w:tblGrid>
      <w:tr w:rsidR="009E3CD2" w14:paraId="6D2B2B53" w14:textId="77777777" w:rsidTr="00E175C0">
        <w:tc>
          <w:tcPr>
            <w:tcW w:w="2803" w:type="dxa"/>
          </w:tcPr>
          <w:p w14:paraId="7D6B2B27" w14:textId="77777777" w:rsidR="009E3CD2" w:rsidRDefault="009E3CD2" w:rsidP="00E175C0">
            <w:pPr>
              <w:rPr>
                <w:rFonts w:ascii="Arial" w:eastAsia="Times New Roman" w:hAnsi="Arial" w:cs="Arial"/>
                <w:iCs/>
                <w:color w:val="000000"/>
                <w:kern w:val="28"/>
                <w:sz w:val="24"/>
                <w:szCs w:val="24"/>
                <w:lang w:val="en"/>
              </w:rPr>
            </w:pPr>
          </w:p>
          <w:p w14:paraId="13637580" w14:textId="77777777" w:rsidR="009E3CD2" w:rsidRDefault="009E3CD2" w:rsidP="00E175C0">
            <w:pPr>
              <w:rPr>
                <w:rFonts w:ascii="Arial" w:eastAsia="Times New Roman" w:hAnsi="Arial" w:cs="Arial"/>
                <w:iCs/>
                <w:color w:val="000000"/>
                <w:kern w:val="28"/>
                <w:sz w:val="24"/>
                <w:szCs w:val="24"/>
                <w:lang w:val="en"/>
              </w:rPr>
            </w:pPr>
            <w:r>
              <w:rPr>
                <w:rFonts w:ascii="Arial" w:hAnsi="Arial" w:cs="Arial"/>
                <w:iCs/>
                <w:noProof/>
                <w:color w:val="000000"/>
                <w:kern w:val="28"/>
              </w:rPr>
              <w:drawing>
                <wp:inline distT="0" distB="0" distL="0" distR="0" wp14:anchorId="7BCF7BAA" wp14:editId="61C832A0">
                  <wp:extent cx="1643082" cy="2152650"/>
                  <wp:effectExtent l="0" t="0" r="0" b="0"/>
                  <wp:docPr id="2004653454" name="Picture 2004653454" descr="C:\Users\rhennata.opperman\AppData\Local\Microsoft\Windows\INetCache\Content.MSO\8E9187E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hennata.opperman\AppData\Local\Microsoft\Windows\INetCache\Content.MSO\8E9187E2.tmp"/>
                          <pic:cNvPicPr>
                            <a:picLocks noChangeAspect="1" noChangeArrowheads="1"/>
                          </pic:cNvPicPr>
                        </pic:nvPicPr>
                        <pic:blipFill rotWithShape="1">
                          <a:blip r:embed="rId32">
                            <a:extLst>
                              <a:ext uri="{28A0092B-C50C-407E-A947-70E740481C1C}">
                                <a14:useLocalDpi xmlns:a14="http://schemas.microsoft.com/office/drawing/2010/main" val="0"/>
                              </a:ext>
                            </a:extLst>
                          </a:blip>
                          <a:srcRect l="12977" r="10266" b="-561"/>
                          <a:stretch/>
                        </pic:blipFill>
                        <pic:spPr bwMode="auto">
                          <a:xfrm>
                            <a:off x="0" y="0"/>
                            <a:ext cx="1643529" cy="2153236"/>
                          </a:xfrm>
                          <a:prstGeom prst="rect">
                            <a:avLst/>
                          </a:prstGeom>
                          <a:noFill/>
                          <a:ln>
                            <a:noFill/>
                          </a:ln>
                          <a:extLst>
                            <a:ext uri="{53640926-AAD7-44D8-BBD7-CCE9431645EC}">
                              <a14:shadowObscured xmlns:a14="http://schemas.microsoft.com/office/drawing/2010/main"/>
                            </a:ext>
                          </a:extLst>
                        </pic:spPr>
                      </pic:pic>
                    </a:graphicData>
                  </a:graphic>
                </wp:inline>
              </w:drawing>
            </w:r>
          </w:p>
          <w:p w14:paraId="699F6C90" w14:textId="77777777" w:rsidR="009E3CD2" w:rsidRDefault="009E3CD2" w:rsidP="00E175C0">
            <w:pPr>
              <w:rPr>
                <w:rFonts w:ascii="Arial" w:eastAsia="Times New Roman" w:hAnsi="Arial" w:cs="Arial"/>
                <w:iCs/>
                <w:color w:val="000000"/>
                <w:kern w:val="28"/>
                <w:sz w:val="24"/>
                <w:szCs w:val="24"/>
                <w:lang w:val="en"/>
              </w:rPr>
            </w:pPr>
          </w:p>
        </w:tc>
        <w:tc>
          <w:tcPr>
            <w:tcW w:w="1332" w:type="dxa"/>
          </w:tcPr>
          <w:p w14:paraId="2414D1F1" w14:textId="77777777" w:rsidR="009E3CD2" w:rsidRDefault="009E3CD2" w:rsidP="00E175C0">
            <w:pPr>
              <w:rPr>
                <w:rFonts w:ascii="Arial" w:eastAsia="Times New Roman" w:hAnsi="Arial" w:cs="Arial"/>
                <w:iCs/>
                <w:color w:val="000000"/>
                <w:kern w:val="28"/>
                <w:sz w:val="24"/>
                <w:szCs w:val="24"/>
                <w:lang w:val="en"/>
              </w:rPr>
            </w:pPr>
          </w:p>
          <w:p w14:paraId="4DC6C72B" w14:textId="77777777" w:rsidR="009E3CD2" w:rsidRDefault="009E3CD2" w:rsidP="00E175C0">
            <w:pPr>
              <w:rPr>
                <w:rFonts w:ascii="Arial" w:eastAsia="Times New Roman" w:hAnsi="Arial" w:cs="Arial"/>
                <w:b/>
                <w:iCs/>
                <w:color w:val="000000"/>
                <w:kern w:val="28"/>
                <w:sz w:val="24"/>
                <w:szCs w:val="24"/>
                <w:lang w:val="en"/>
              </w:rPr>
            </w:pPr>
          </w:p>
          <w:p w14:paraId="5DD39470" w14:textId="77777777" w:rsidR="009E3CD2" w:rsidRPr="00022C75" w:rsidRDefault="009E3CD2" w:rsidP="00E175C0">
            <w:pPr>
              <w:rPr>
                <w:rFonts w:ascii="Arial" w:eastAsia="Times New Roman" w:hAnsi="Arial" w:cs="Arial"/>
                <w:b/>
                <w:iCs/>
                <w:color w:val="000000"/>
                <w:kern w:val="28"/>
                <w:sz w:val="24"/>
                <w:szCs w:val="24"/>
                <w:lang w:val="en"/>
              </w:rPr>
            </w:pPr>
            <w:r w:rsidRPr="00022C75">
              <w:rPr>
                <w:rFonts w:ascii="Arial" w:eastAsia="Times New Roman" w:hAnsi="Arial" w:cs="Arial"/>
                <w:b/>
                <w:iCs/>
                <w:color w:val="000000"/>
                <w:kern w:val="28"/>
                <w:sz w:val="24"/>
                <w:szCs w:val="24"/>
                <w:lang w:val="en"/>
              </w:rPr>
              <w:t>The Name Jar</w:t>
            </w:r>
          </w:p>
          <w:p w14:paraId="18F26209" w14:textId="77777777" w:rsidR="009E3CD2" w:rsidRDefault="009E3CD2" w:rsidP="00E175C0">
            <w:pPr>
              <w:rPr>
                <w:rFonts w:ascii="Arial" w:eastAsia="Times New Roman" w:hAnsi="Arial" w:cs="Arial"/>
                <w:iCs/>
                <w:color w:val="000000"/>
                <w:kern w:val="28"/>
                <w:sz w:val="24"/>
                <w:szCs w:val="24"/>
                <w:lang w:val="en"/>
              </w:rPr>
            </w:pPr>
          </w:p>
          <w:p w14:paraId="25A7A27A" w14:textId="77777777" w:rsidR="009E3CD2" w:rsidRDefault="009E3CD2" w:rsidP="00E175C0">
            <w:pPr>
              <w:rPr>
                <w:rFonts w:ascii="Arial" w:eastAsia="Times New Roman" w:hAnsi="Arial" w:cs="Arial"/>
                <w:iCs/>
                <w:color w:val="000000"/>
                <w:kern w:val="28"/>
                <w:sz w:val="24"/>
                <w:szCs w:val="24"/>
                <w:lang w:val="en"/>
              </w:rPr>
            </w:pPr>
          </w:p>
          <w:p w14:paraId="2B10E66F" w14:textId="77777777" w:rsidR="009E3CD2" w:rsidRDefault="009E3CD2" w:rsidP="00E175C0">
            <w:pPr>
              <w:rPr>
                <w:rFonts w:ascii="Arial" w:eastAsia="Times New Roman" w:hAnsi="Arial" w:cs="Arial"/>
                <w:iCs/>
                <w:color w:val="000000"/>
                <w:kern w:val="28"/>
                <w:sz w:val="24"/>
                <w:szCs w:val="24"/>
                <w:lang w:val="en"/>
              </w:rPr>
            </w:pPr>
            <w:r>
              <w:rPr>
                <w:rFonts w:ascii="Arial" w:eastAsia="Times New Roman" w:hAnsi="Arial" w:cs="Arial"/>
                <w:iCs/>
                <w:color w:val="000000"/>
                <w:kern w:val="28"/>
                <w:sz w:val="24"/>
                <w:szCs w:val="24"/>
                <w:lang w:val="en"/>
              </w:rPr>
              <w:t>Picture Book</w:t>
            </w:r>
          </w:p>
          <w:p w14:paraId="4264E812" w14:textId="77777777" w:rsidR="009E3CD2" w:rsidRDefault="009E3CD2" w:rsidP="00E175C0">
            <w:pPr>
              <w:rPr>
                <w:rFonts w:ascii="Arial" w:eastAsia="Times New Roman" w:hAnsi="Arial" w:cs="Arial"/>
                <w:iCs/>
                <w:color w:val="000000"/>
                <w:kern w:val="28"/>
                <w:sz w:val="24"/>
                <w:szCs w:val="24"/>
                <w:lang w:val="en"/>
              </w:rPr>
            </w:pPr>
          </w:p>
          <w:p w14:paraId="3427D9C6" w14:textId="77777777" w:rsidR="009E3CD2" w:rsidRDefault="009E3CD2" w:rsidP="00E175C0">
            <w:pPr>
              <w:rPr>
                <w:rFonts w:ascii="Arial" w:eastAsia="Times New Roman" w:hAnsi="Arial" w:cs="Arial"/>
                <w:iCs/>
                <w:color w:val="000000"/>
                <w:kern w:val="28"/>
                <w:sz w:val="24"/>
                <w:szCs w:val="24"/>
                <w:lang w:val="en"/>
              </w:rPr>
            </w:pPr>
          </w:p>
          <w:p w14:paraId="77DA5598" w14:textId="77777777" w:rsidR="009E3CD2" w:rsidRDefault="009E3CD2" w:rsidP="00E175C0">
            <w:pPr>
              <w:rPr>
                <w:rFonts w:ascii="Arial" w:eastAsia="Times New Roman" w:hAnsi="Arial" w:cs="Arial"/>
                <w:iCs/>
                <w:color w:val="000000"/>
                <w:kern w:val="28"/>
                <w:sz w:val="24"/>
                <w:szCs w:val="24"/>
                <w:lang w:val="en"/>
              </w:rPr>
            </w:pPr>
            <w:r>
              <w:rPr>
                <w:rFonts w:ascii="Arial" w:eastAsia="Times New Roman" w:hAnsi="Arial" w:cs="Arial"/>
                <w:iCs/>
                <w:color w:val="000000"/>
                <w:kern w:val="28"/>
                <w:sz w:val="24"/>
                <w:szCs w:val="24"/>
                <w:lang w:val="en"/>
              </w:rPr>
              <w:t>By: Yangseek Choi</w:t>
            </w:r>
          </w:p>
          <w:p w14:paraId="0E12B22A" w14:textId="77777777" w:rsidR="009E3CD2" w:rsidRDefault="009E3CD2" w:rsidP="00E175C0">
            <w:pPr>
              <w:rPr>
                <w:rFonts w:ascii="Arial" w:eastAsia="Times New Roman" w:hAnsi="Arial" w:cs="Arial"/>
                <w:iCs/>
                <w:color w:val="000000"/>
                <w:kern w:val="28"/>
                <w:sz w:val="24"/>
                <w:szCs w:val="24"/>
                <w:lang w:val="en"/>
              </w:rPr>
            </w:pPr>
          </w:p>
        </w:tc>
        <w:tc>
          <w:tcPr>
            <w:tcW w:w="5215" w:type="dxa"/>
          </w:tcPr>
          <w:p w14:paraId="7E49B82A" w14:textId="77777777" w:rsidR="009E3CD2" w:rsidRDefault="009E3CD2" w:rsidP="00E175C0">
            <w:pPr>
              <w:rPr>
                <w:rFonts w:ascii="Arial" w:eastAsia="Times New Roman" w:hAnsi="Arial" w:cs="Arial"/>
                <w:iCs/>
                <w:color w:val="000000"/>
                <w:kern w:val="28"/>
                <w:sz w:val="24"/>
                <w:szCs w:val="24"/>
                <w:lang w:val="en"/>
              </w:rPr>
            </w:pPr>
            <w:r>
              <w:rPr>
                <w:rFonts w:ascii="Arial" w:eastAsia="Times New Roman" w:hAnsi="Arial" w:cs="Arial"/>
                <w:iCs/>
                <w:color w:val="000000"/>
                <w:kern w:val="28"/>
                <w:sz w:val="24"/>
                <w:szCs w:val="24"/>
                <w:lang w:val="en"/>
              </w:rPr>
              <w:t xml:space="preserve">Being the new kid in school is hard enough, but what about when nobody can pronounce your name? Having just moved from Korea, Unhei is anxious about fitting in. So instead of introducing herself, she tells the class she will choose a name by the following week. Her classmates are fascinated by this no-name girl and decided to </w:t>
            </w:r>
            <w:proofErr w:type="gramStart"/>
            <w:r>
              <w:rPr>
                <w:rFonts w:ascii="Arial" w:eastAsia="Times New Roman" w:hAnsi="Arial" w:cs="Arial"/>
                <w:iCs/>
                <w:color w:val="000000"/>
                <w:kern w:val="28"/>
                <w:sz w:val="24"/>
                <w:szCs w:val="24"/>
                <w:lang w:val="en"/>
              </w:rPr>
              <w:t>help out</w:t>
            </w:r>
            <w:proofErr w:type="gramEnd"/>
            <w:r>
              <w:rPr>
                <w:rFonts w:ascii="Arial" w:eastAsia="Times New Roman" w:hAnsi="Arial" w:cs="Arial"/>
                <w:iCs/>
                <w:color w:val="000000"/>
                <w:kern w:val="28"/>
                <w:sz w:val="24"/>
                <w:szCs w:val="24"/>
                <w:lang w:val="en"/>
              </w:rPr>
              <w:t xml:space="preserve"> by filling a glass jar with names for her to pick from. But while Unhei practices being </w:t>
            </w:r>
            <w:proofErr w:type="gramStart"/>
            <w:r>
              <w:rPr>
                <w:rFonts w:ascii="Arial" w:eastAsia="Times New Roman" w:hAnsi="Arial" w:cs="Arial"/>
                <w:iCs/>
                <w:color w:val="000000"/>
                <w:kern w:val="28"/>
                <w:sz w:val="24"/>
                <w:szCs w:val="24"/>
                <w:lang w:val="en"/>
              </w:rPr>
              <w:t>a Suzy</w:t>
            </w:r>
            <w:proofErr w:type="gramEnd"/>
            <w:r>
              <w:rPr>
                <w:rFonts w:ascii="Arial" w:eastAsia="Times New Roman" w:hAnsi="Arial" w:cs="Arial"/>
                <w:iCs/>
                <w:color w:val="000000"/>
                <w:kern w:val="28"/>
                <w:sz w:val="24"/>
                <w:szCs w:val="24"/>
                <w:lang w:val="en"/>
              </w:rPr>
              <w:t xml:space="preserve">, Laura, or Amanda, one of her classmates discovers her real name and its special meaning. Encouraged by her new friends, Unhei chooses her Korean name and helps everyone pronounce it. </w:t>
            </w:r>
          </w:p>
        </w:tc>
      </w:tr>
    </w:tbl>
    <w:p w14:paraId="4FA25729" w14:textId="77777777" w:rsidR="009E3CD2" w:rsidRDefault="009E3CD2" w:rsidP="009E3CD2">
      <w:pPr>
        <w:rPr>
          <w:rFonts w:ascii="Arial-BoldMT" w:hAnsi="Arial-BoldMT" w:cs="Arial-BoldMT"/>
          <w:b/>
          <w:bCs/>
          <w:color w:val="000000"/>
          <w:sz w:val="28"/>
          <w:szCs w:val="28"/>
        </w:rPr>
      </w:pPr>
    </w:p>
    <w:p w14:paraId="458B71EC" w14:textId="15934F9E" w:rsidR="009E3CD2" w:rsidRDefault="009E3CD2" w:rsidP="009E3CD2">
      <w:pPr>
        <w:rPr>
          <w:rFonts w:ascii="Arial-BoldMT" w:hAnsi="Arial-BoldMT" w:cs="Arial-BoldMT"/>
          <w:b/>
          <w:bCs/>
          <w:color w:val="000000"/>
          <w:sz w:val="28"/>
          <w:szCs w:val="28"/>
        </w:rPr>
      </w:pPr>
      <w:r>
        <w:rPr>
          <w:rFonts w:ascii="Arial-BoldMT" w:hAnsi="Arial-BoldMT" w:cs="Arial-BoldMT"/>
          <w:b/>
          <w:bCs/>
          <w:color w:val="000000"/>
          <w:sz w:val="28"/>
          <w:szCs w:val="28"/>
        </w:rPr>
        <w:t>Oct</w:t>
      </w:r>
      <w:r w:rsidR="00D25BD2">
        <w:rPr>
          <w:rFonts w:ascii="Arial-BoldMT" w:hAnsi="Arial-BoldMT" w:cs="Arial-BoldMT"/>
          <w:b/>
          <w:bCs/>
          <w:color w:val="000000"/>
          <w:sz w:val="28"/>
          <w:szCs w:val="28"/>
        </w:rPr>
        <w:t>.</w:t>
      </w:r>
      <w:r>
        <w:rPr>
          <w:rFonts w:ascii="Arial-BoldMT" w:hAnsi="Arial-BoldMT" w:cs="Arial-BoldMT"/>
          <w:b/>
          <w:bCs/>
          <w:color w:val="000000"/>
          <w:sz w:val="28"/>
          <w:szCs w:val="28"/>
        </w:rPr>
        <w:t xml:space="preserve"> 13</w:t>
      </w:r>
      <w:r w:rsidR="00D25BD2">
        <w:rPr>
          <w:rFonts w:ascii="Arial-BoldMT" w:hAnsi="Arial-BoldMT" w:cs="Arial-BoldMT"/>
          <w:b/>
          <w:bCs/>
          <w:color w:val="000000"/>
          <w:sz w:val="28"/>
          <w:szCs w:val="28"/>
        </w:rPr>
        <w:t>,</w:t>
      </w:r>
      <w:r>
        <w:rPr>
          <w:rFonts w:ascii="Arial-BoldMT" w:hAnsi="Arial-BoldMT" w:cs="Arial-BoldMT"/>
          <w:b/>
          <w:bCs/>
          <w:color w:val="000000"/>
          <w:sz w:val="28"/>
          <w:szCs w:val="28"/>
        </w:rPr>
        <w:t xml:space="preserve"> 2023</w:t>
      </w:r>
    </w:p>
    <w:p w14:paraId="3B6AA2F6" w14:textId="77777777" w:rsidR="009E3CD2" w:rsidRPr="000F18D8" w:rsidRDefault="009E3CD2" w:rsidP="009E3CD2">
      <w:pPr>
        <w:spacing w:after="0"/>
        <w:rPr>
          <w:rFonts w:ascii="Arial" w:hAnsi="Arial" w:cs="Arial"/>
          <w:b/>
          <w:color w:val="000000"/>
          <w:sz w:val="20"/>
          <w:szCs w:val="20"/>
        </w:rPr>
      </w:pPr>
      <w:r>
        <w:rPr>
          <w:noProof/>
        </w:rPr>
        <w:lastRenderedPageBreak/>
        <w:drawing>
          <wp:anchor distT="0" distB="0" distL="114300" distR="114300" simplePos="0" relativeHeight="251701248" behindDoc="1" locked="0" layoutInCell="1" allowOverlap="1" wp14:anchorId="14787E9E" wp14:editId="6D9E34F5">
            <wp:simplePos x="0" y="0"/>
            <wp:positionH relativeFrom="margin">
              <wp:align>left</wp:align>
            </wp:positionH>
            <wp:positionV relativeFrom="paragraph">
              <wp:posOffset>90170</wp:posOffset>
            </wp:positionV>
            <wp:extent cx="2804795" cy="1706245"/>
            <wp:effectExtent l="0" t="0" r="0" b="8255"/>
            <wp:wrapTight wrapText="bothSides">
              <wp:wrapPolygon edited="0">
                <wp:start x="0" y="0"/>
                <wp:lineTo x="0" y="21463"/>
                <wp:lineTo x="21419" y="21463"/>
                <wp:lineTo x="21419" y="0"/>
                <wp:lineTo x="0" y="0"/>
              </wp:wrapPolygon>
            </wp:wrapTight>
            <wp:docPr id="332801411" name="Picture 332801411" descr="C:\Users\rhennata.opperman\AppData\Local\Microsoft\Windows\INetCache\Content.MSO\296647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hennata.opperman\AppData\Local\Microsoft\Windows\INetCache\Content.MSO\296647DB.tmp"/>
                    <pic:cNvPicPr>
                      <a:picLocks noChangeAspect="1" noChangeArrowheads="1"/>
                    </pic:cNvPicPr>
                  </pic:nvPicPr>
                  <pic:blipFill rotWithShape="1">
                    <a:blip r:embed="rId33">
                      <a:extLst>
                        <a:ext uri="{28A0092B-C50C-407E-A947-70E740481C1C}">
                          <a14:useLocalDpi xmlns:a14="http://schemas.microsoft.com/office/drawing/2010/main" val="0"/>
                        </a:ext>
                      </a:extLst>
                    </a:blip>
                    <a:srcRect l="2099" t="-529" r="3478" b="2269"/>
                    <a:stretch/>
                  </pic:blipFill>
                  <pic:spPr bwMode="auto">
                    <a:xfrm>
                      <a:off x="0" y="0"/>
                      <a:ext cx="2804795" cy="1706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F18D8">
        <w:rPr>
          <w:rFonts w:ascii="Arial" w:hAnsi="Arial" w:cs="Arial"/>
          <w:sz w:val="20"/>
          <w:szCs w:val="20"/>
        </w:rPr>
        <w:t xml:space="preserve">This calendar features special occasions, events and holidays recognized by different communities. October is </w:t>
      </w:r>
      <w:r>
        <w:rPr>
          <w:rFonts w:ascii="Arial" w:hAnsi="Arial" w:cs="Arial"/>
          <w:b/>
          <w:color w:val="000000"/>
          <w:sz w:val="20"/>
          <w:szCs w:val="20"/>
        </w:rPr>
        <w:t xml:space="preserve">Canadian Islamic History Month, </w:t>
      </w:r>
      <w:r w:rsidRPr="000F18D8">
        <w:rPr>
          <w:rFonts w:ascii="Arial" w:hAnsi="Arial" w:cs="Arial"/>
          <w:b/>
          <w:color w:val="000000"/>
          <w:sz w:val="20"/>
          <w:szCs w:val="20"/>
        </w:rPr>
        <w:t>Latin American Heritage Month</w:t>
      </w:r>
      <w:r>
        <w:rPr>
          <w:rFonts w:ascii="Arial" w:hAnsi="Arial" w:cs="Arial"/>
          <w:b/>
          <w:color w:val="000000"/>
          <w:sz w:val="20"/>
          <w:szCs w:val="20"/>
        </w:rPr>
        <w:t xml:space="preserve">, </w:t>
      </w:r>
      <w:r w:rsidRPr="002B527F">
        <w:rPr>
          <w:rFonts w:ascii="Arial" w:hAnsi="Arial" w:cs="Arial"/>
          <w:color w:val="000000"/>
          <w:sz w:val="20"/>
          <w:szCs w:val="20"/>
        </w:rPr>
        <w:t>and</w:t>
      </w:r>
      <w:r>
        <w:rPr>
          <w:rFonts w:ascii="Arial" w:hAnsi="Arial" w:cs="Arial"/>
          <w:b/>
          <w:color w:val="000000"/>
          <w:sz w:val="20"/>
          <w:szCs w:val="20"/>
        </w:rPr>
        <w:t xml:space="preserve"> Women's History Month (Canada)</w:t>
      </w:r>
      <w:r w:rsidRPr="000F18D8">
        <w:rPr>
          <w:rFonts w:ascii="Arial" w:hAnsi="Arial" w:cs="Arial"/>
          <w:b/>
          <w:color w:val="000000"/>
          <w:sz w:val="20"/>
          <w:szCs w:val="20"/>
        </w:rPr>
        <w:t xml:space="preserve">. </w:t>
      </w:r>
    </w:p>
    <w:p w14:paraId="04FA7BB5" w14:textId="77777777" w:rsidR="009E3CD2" w:rsidRPr="000F18D8" w:rsidRDefault="009E3CD2" w:rsidP="009E3CD2">
      <w:pPr>
        <w:spacing w:after="0"/>
        <w:rPr>
          <w:rFonts w:ascii="Arial" w:hAnsi="Arial" w:cs="Arial"/>
          <w:b/>
          <w:color w:val="000000"/>
          <w:sz w:val="20"/>
          <w:szCs w:val="20"/>
        </w:rPr>
      </w:pPr>
    </w:p>
    <w:p w14:paraId="1868750C" w14:textId="77777777" w:rsidR="009E3CD2" w:rsidRPr="000F18D8" w:rsidRDefault="009E3CD2" w:rsidP="009E3CD2">
      <w:pPr>
        <w:spacing w:after="0"/>
        <w:rPr>
          <w:rFonts w:ascii="Arial" w:hAnsi="Arial" w:cs="Arial"/>
          <w:b/>
          <w:color w:val="000000"/>
          <w:sz w:val="20"/>
          <w:szCs w:val="20"/>
        </w:rPr>
      </w:pPr>
      <w:r>
        <w:rPr>
          <w:rFonts w:ascii="Arial" w:hAnsi="Arial" w:cs="Arial"/>
          <w:b/>
          <w:color w:val="000000"/>
          <w:sz w:val="20"/>
          <w:szCs w:val="20"/>
        </w:rPr>
        <w:t>Women's History Month (Canada)</w:t>
      </w:r>
      <w:r w:rsidRPr="000F18D8">
        <w:rPr>
          <w:rFonts w:ascii="Arial" w:hAnsi="Arial" w:cs="Arial"/>
          <w:b/>
          <w:color w:val="000000"/>
          <w:sz w:val="20"/>
          <w:szCs w:val="20"/>
        </w:rPr>
        <w:t xml:space="preserve">. </w:t>
      </w:r>
    </w:p>
    <w:p w14:paraId="7A5EF9DD" w14:textId="77777777" w:rsidR="009E3CD2" w:rsidRPr="00055D64" w:rsidRDefault="009E3CD2" w:rsidP="009E3CD2">
      <w:pPr>
        <w:spacing w:after="0"/>
        <w:ind w:left="4320"/>
        <w:rPr>
          <w:rFonts w:ascii="ArialMT" w:hAnsi="ArialMT" w:cs="ArialMT"/>
          <w:b/>
          <w:color w:val="000000"/>
          <w:sz w:val="20"/>
          <w:szCs w:val="20"/>
        </w:rPr>
      </w:pPr>
      <w:r w:rsidRPr="00055D64">
        <w:rPr>
          <w:rFonts w:ascii="Verdana" w:eastAsia="Times New Roman" w:hAnsi="Verdana" w:cs="Times New Roman"/>
          <w:sz w:val="20"/>
          <w:szCs w:val="20"/>
        </w:rPr>
        <w:t>Established in 1992 by the Government of Canada, this special month provides an opportunity to learn more about women’s historic accompli</w:t>
      </w:r>
      <w:r>
        <w:rPr>
          <w:rFonts w:ascii="Verdana" w:eastAsia="Times New Roman" w:hAnsi="Verdana" w:cs="Times New Roman"/>
          <w:sz w:val="20"/>
          <w:szCs w:val="20"/>
        </w:rPr>
        <w:t xml:space="preserve">shments and their contributions </w:t>
      </w:r>
      <w:r w:rsidRPr="00055D64">
        <w:rPr>
          <w:rFonts w:ascii="Verdana" w:eastAsia="Times New Roman" w:hAnsi="Verdana" w:cs="Times New Roman"/>
          <w:sz w:val="20"/>
          <w:szCs w:val="20"/>
        </w:rPr>
        <w:t>to Canadian society.</w:t>
      </w:r>
    </w:p>
    <w:p w14:paraId="28A48F71" w14:textId="77777777" w:rsidR="009E3CD2" w:rsidRDefault="009E3CD2" w:rsidP="009E3CD2">
      <w:pPr>
        <w:spacing w:after="0"/>
        <w:rPr>
          <w:rFonts w:ascii="Arial Black" w:hAnsi="Arial Black" w:cs="Arial"/>
          <w:b/>
          <w:color w:val="000000"/>
          <w:sz w:val="28"/>
          <w:szCs w:val="28"/>
        </w:rPr>
      </w:pPr>
    </w:p>
    <w:p w14:paraId="4C1FBB24" w14:textId="77777777" w:rsidR="009E3CD2" w:rsidRDefault="009E3CD2" w:rsidP="009E3CD2">
      <w:pPr>
        <w:spacing w:after="0"/>
        <w:rPr>
          <w:rFonts w:ascii="Arial Black" w:hAnsi="Arial Black" w:cs="Arial"/>
          <w:b/>
          <w:color w:val="000000"/>
          <w:sz w:val="28"/>
          <w:szCs w:val="28"/>
        </w:rPr>
      </w:pPr>
      <w:r w:rsidRPr="009C2B4E">
        <w:rPr>
          <w:rFonts w:ascii="Arial Black" w:hAnsi="Arial Black" w:cs="Arial"/>
          <w:b/>
          <w:color w:val="000000"/>
          <w:sz w:val="28"/>
          <w:szCs w:val="28"/>
        </w:rPr>
        <w:t xml:space="preserve">Diversity </w:t>
      </w:r>
      <w:r>
        <w:rPr>
          <w:rFonts w:ascii="Arial Black" w:hAnsi="Arial Black" w:cs="Arial"/>
          <w:b/>
          <w:color w:val="000000"/>
          <w:sz w:val="28"/>
          <w:szCs w:val="28"/>
        </w:rPr>
        <w:t>Equity and Inclusion (DEI) Book</w:t>
      </w:r>
    </w:p>
    <w:p w14:paraId="785B2CCA" w14:textId="77777777" w:rsidR="009E3CD2" w:rsidRDefault="009E3CD2" w:rsidP="009E3CD2">
      <w:pPr>
        <w:spacing w:after="0" w:line="240" w:lineRule="auto"/>
        <w:rPr>
          <w:rFonts w:ascii="ArialMT" w:hAnsi="ArialMT" w:cs="ArialMT"/>
          <w:b/>
          <w:color w:val="000000"/>
        </w:rPr>
      </w:pPr>
    </w:p>
    <w:tbl>
      <w:tblPr>
        <w:tblStyle w:val="TableGrid"/>
        <w:tblW w:w="9445" w:type="dxa"/>
        <w:tblLook w:val="04A0" w:firstRow="1" w:lastRow="0" w:firstColumn="1" w:lastColumn="0" w:noHBand="0" w:noVBand="1"/>
      </w:tblPr>
      <w:tblGrid>
        <w:gridCol w:w="3006"/>
        <w:gridCol w:w="2610"/>
        <w:gridCol w:w="3829"/>
      </w:tblGrid>
      <w:tr w:rsidR="009E3CD2" w14:paraId="70F224BE" w14:textId="77777777" w:rsidTr="00E175C0">
        <w:trPr>
          <w:trHeight w:val="3581"/>
        </w:trPr>
        <w:tc>
          <w:tcPr>
            <w:tcW w:w="2785" w:type="dxa"/>
          </w:tcPr>
          <w:p w14:paraId="5CD243FB" w14:textId="77777777" w:rsidR="009E3CD2" w:rsidRPr="00315AB2" w:rsidRDefault="009E3CD2" w:rsidP="00E175C0">
            <w:pPr>
              <w:rPr>
                <w:noProof/>
              </w:rPr>
            </w:pPr>
            <w:r>
              <w:rPr>
                <w:noProof/>
              </w:rPr>
              <w:drawing>
                <wp:inline distT="0" distB="0" distL="0" distR="0" wp14:anchorId="696298BB" wp14:editId="068A3659">
                  <wp:extent cx="1771015" cy="2585085"/>
                  <wp:effectExtent l="0" t="0" r="635" b="5715"/>
                  <wp:docPr id="1394240387" name="Picture 1394240387" descr="C:\Users\rhennata.opperman\AppData\Local\Microsoft\Windows\INetCache\Content.MSO\BAD1A3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hennata.opperman\AppData\Local\Microsoft\Windows\INetCache\Content.MSO\BAD1A35B.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71015" cy="2585085"/>
                          </a:xfrm>
                          <a:prstGeom prst="rect">
                            <a:avLst/>
                          </a:prstGeom>
                          <a:noFill/>
                          <a:ln>
                            <a:noFill/>
                          </a:ln>
                        </pic:spPr>
                      </pic:pic>
                    </a:graphicData>
                  </a:graphic>
                </wp:inline>
              </w:drawing>
            </w:r>
          </w:p>
        </w:tc>
        <w:tc>
          <w:tcPr>
            <w:tcW w:w="2700" w:type="dxa"/>
          </w:tcPr>
          <w:p w14:paraId="0986E51B" w14:textId="77777777" w:rsidR="009E3CD2" w:rsidRDefault="009E3CD2" w:rsidP="00E175C0">
            <w:pPr>
              <w:rPr>
                <w:rFonts w:cstheme="minorHAnsi"/>
                <w:b/>
                <w:color w:val="000000"/>
                <w:sz w:val="24"/>
                <w:szCs w:val="24"/>
              </w:rPr>
            </w:pPr>
          </w:p>
          <w:p w14:paraId="170FE606" w14:textId="77777777" w:rsidR="009E3CD2" w:rsidRDefault="009E3CD2" w:rsidP="00E175C0">
            <w:pPr>
              <w:rPr>
                <w:rFonts w:cstheme="minorHAnsi"/>
                <w:b/>
                <w:color w:val="000000"/>
                <w:sz w:val="24"/>
                <w:szCs w:val="24"/>
              </w:rPr>
            </w:pPr>
          </w:p>
          <w:p w14:paraId="57F823E8" w14:textId="77777777" w:rsidR="009E3CD2" w:rsidRPr="001631E2" w:rsidRDefault="009E3CD2" w:rsidP="00E175C0">
            <w:pPr>
              <w:rPr>
                <w:rFonts w:cstheme="minorHAnsi"/>
                <w:b/>
                <w:color w:val="000000"/>
                <w:sz w:val="24"/>
                <w:szCs w:val="24"/>
              </w:rPr>
            </w:pPr>
            <w:r w:rsidRPr="001631E2">
              <w:rPr>
                <w:rFonts w:cstheme="minorHAnsi"/>
                <w:b/>
                <w:color w:val="000000"/>
                <w:sz w:val="24"/>
                <w:szCs w:val="24"/>
              </w:rPr>
              <w:t>Malala: My story of standing up for girls' rights</w:t>
            </w:r>
          </w:p>
          <w:p w14:paraId="6586702B" w14:textId="77777777" w:rsidR="009E3CD2" w:rsidRDefault="009E3CD2" w:rsidP="00E175C0">
            <w:pPr>
              <w:rPr>
                <w:rFonts w:cstheme="minorHAnsi"/>
                <w:color w:val="000000"/>
              </w:rPr>
            </w:pPr>
          </w:p>
          <w:p w14:paraId="718A093F" w14:textId="77777777" w:rsidR="009E3CD2" w:rsidRDefault="009E3CD2" w:rsidP="00E175C0">
            <w:pPr>
              <w:rPr>
                <w:rFonts w:cstheme="minorHAnsi"/>
                <w:color w:val="000000"/>
              </w:rPr>
            </w:pPr>
          </w:p>
          <w:p w14:paraId="579197BE" w14:textId="77777777" w:rsidR="009E3CD2" w:rsidRDefault="009E3CD2" w:rsidP="00E175C0">
            <w:pPr>
              <w:rPr>
                <w:rFonts w:cstheme="minorHAnsi"/>
                <w:color w:val="000000"/>
                <w:sz w:val="24"/>
                <w:szCs w:val="24"/>
              </w:rPr>
            </w:pPr>
            <w:r w:rsidRPr="001631E2">
              <w:rPr>
                <w:rFonts w:cstheme="minorHAnsi"/>
                <w:color w:val="000000"/>
                <w:sz w:val="24"/>
                <w:szCs w:val="24"/>
              </w:rPr>
              <w:t>By Malala Yousafzai, Sarah J. Robbins (Adapted by)</w:t>
            </w:r>
          </w:p>
          <w:p w14:paraId="0777368F" w14:textId="77777777" w:rsidR="009E3CD2" w:rsidRDefault="009E3CD2" w:rsidP="00E175C0">
            <w:pPr>
              <w:rPr>
                <w:rFonts w:cstheme="minorHAnsi"/>
                <w:color w:val="000000"/>
                <w:sz w:val="24"/>
                <w:szCs w:val="24"/>
              </w:rPr>
            </w:pPr>
          </w:p>
          <w:p w14:paraId="0374B9F6" w14:textId="77777777" w:rsidR="009E3CD2" w:rsidRDefault="009E3CD2" w:rsidP="00E175C0">
            <w:pPr>
              <w:rPr>
                <w:rFonts w:cstheme="minorHAnsi"/>
                <w:color w:val="000000"/>
                <w:sz w:val="24"/>
                <w:szCs w:val="24"/>
              </w:rPr>
            </w:pPr>
          </w:p>
          <w:p w14:paraId="300EB3B6" w14:textId="77777777" w:rsidR="009E3CD2" w:rsidRPr="001631E2" w:rsidRDefault="009E3CD2" w:rsidP="00E175C0">
            <w:pPr>
              <w:rPr>
                <w:rFonts w:cstheme="minorHAnsi"/>
                <w:color w:val="000000"/>
                <w:sz w:val="24"/>
                <w:szCs w:val="24"/>
              </w:rPr>
            </w:pPr>
            <w:r>
              <w:rPr>
                <w:rFonts w:cstheme="minorHAnsi"/>
                <w:color w:val="000000"/>
                <w:sz w:val="24"/>
                <w:szCs w:val="24"/>
              </w:rPr>
              <w:t>Published: 2018</w:t>
            </w:r>
          </w:p>
        </w:tc>
        <w:tc>
          <w:tcPr>
            <w:tcW w:w="3960" w:type="dxa"/>
          </w:tcPr>
          <w:p w14:paraId="3F112070" w14:textId="77777777" w:rsidR="009E3CD2" w:rsidRDefault="009E3CD2" w:rsidP="00E175C0">
            <w:pPr>
              <w:autoSpaceDE w:val="0"/>
              <w:autoSpaceDN w:val="0"/>
              <w:adjustRightInd w:val="0"/>
              <w:spacing w:line="241" w:lineRule="atLeast"/>
              <w:rPr>
                <w:rFonts w:ascii="Arial" w:hAnsi="Arial" w:cs="Arial"/>
                <w:color w:val="4D5156"/>
                <w:sz w:val="21"/>
                <w:szCs w:val="21"/>
                <w:shd w:val="clear" w:color="auto" w:fill="FFFFFF"/>
              </w:rPr>
            </w:pPr>
          </w:p>
          <w:p w14:paraId="0F1641EE" w14:textId="77777777" w:rsidR="009E3CD2" w:rsidRDefault="009E3CD2" w:rsidP="00E175C0">
            <w:pPr>
              <w:autoSpaceDE w:val="0"/>
              <w:autoSpaceDN w:val="0"/>
              <w:adjustRightInd w:val="0"/>
              <w:spacing w:line="241" w:lineRule="atLeast"/>
              <w:rPr>
                <w:rFonts w:ascii="Arial" w:hAnsi="Arial" w:cs="Arial"/>
                <w:color w:val="4D5156"/>
                <w:sz w:val="21"/>
                <w:szCs w:val="21"/>
                <w:shd w:val="clear" w:color="auto" w:fill="FFFFFF"/>
              </w:rPr>
            </w:pPr>
          </w:p>
          <w:p w14:paraId="63EC07BF" w14:textId="77777777" w:rsidR="009E3CD2" w:rsidRPr="001631E2" w:rsidRDefault="009E3CD2" w:rsidP="00E175C0">
            <w:pPr>
              <w:autoSpaceDE w:val="0"/>
              <w:autoSpaceDN w:val="0"/>
              <w:adjustRightInd w:val="0"/>
              <w:spacing w:line="241" w:lineRule="atLeast"/>
              <w:rPr>
                <w:rFonts w:ascii="Verdana" w:hAnsi="Verdana" w:cs="Calibri"/>
                <w:sz w:val="24"/>
                <w:szCs w:val="24"/>
              </w:rPr>
            </w:pPr>
            <w:r w:rsidRPr="001631E2">
              <w:rPr>
                <w:rFonts w:ascii="Verdana" w:hAnsi="Verdana" w:cs="Arial"/>
                <w:color w:val="4D5156"/>
                <w:sz w:val="24"/>
                <w:szCs w:val="24"/>
                <w:shd w:val="clear" w:color="auto" w:fill="FFFFFF"/>
              </w:rPr>
              <w:t>A chapter book edition of Nobel Peace Prize winner Malala Yousafzai's bestselling story of courageously standing up for girls' education. Malala's powerful memoir of risking her life for the right to go to school is now abridged and adapted for chapter book readers.</w:t>
            </w:r>
          </w:p>
        </w:tc>
      </w:tr>
    </w:tbl>
    <w:p w14:paraId="018424FB" w14:textId="77777777" w:rsidR="009E3CD2" w:rsidRDefault="009E3CD2" w:rsidP="00EC69BF">
      <w:pPr>
        <w:rPr>
          <w:rFonts w:ascii="Arial-BoldMT" w:hAnsi="Arial-BoldMT" w:cs="Arial-BoldMT"/>
          <w:b/>
          <w:bCs/>
          <w:color w:val="000000"/>
          <w:sz w:val="28"/>
          <w:szCs w:val="28"/>
        </w:rPr>
      </w:pPr>
    </w:p>
    <w:p w14:paraId="42D47E18" w14:textId="37A64A7B" w:rsidR="00EC69BF" w:rsidRDefault="00EC69BF" w:rsidP="00EC69BF">
      <w:pPr>
        <w:rPr>
          <w:rFonts w:ascii="Arial-BoldMT" w:hAnsi="Arial-BoldMT" w:cs="Arial-BoldMT"/>
          <w:b/>
          <w:bCs/>
          <w:color w:val="000000"/>
          <w:sz w:val="28"/>
          <w:szCs w:val="28"/>
        </w:rPr>
      </w:pPr>
      <w:r>
        <w:rPr>
          <w:rFonts w:ascii="Arial-BoldMT" w:hAnsi="Arial-BoldMT" w:cs="Arial-BoldMT"/>
          <w:b/>
          <w:bCs/>
          <w:color w:val="000000"/>
          <w:sz w:val="28"/>
          <w:szCs w:val="28"/>
        </w:rPr>
        <w:t xml:space="preserve">Oct </w:t>
      </w:r>
      <w:r w:rsidR="008A69BD">
        <w:rPr>
          <w:rFonts w:ascii="Arial-BoldMT" w:hAnsi="Arial-BoldMT" w:cs="Arial-BoldMT"/>
          <w:b/>
          <w:bCs/>
          <w:color w:val="000000"/>
          <w:sz w:val="28"/>
          <w:szCs w:val="28"/>
        </w:rPr>
        <w:t>6</w:t>
      </w:r>
      <w:proofErr w:type="gramStart"/>
      <w:r w:rsidR="008A69BD">
        <w:rPr>
          <w:rFonts w:ascii="Arial-BoldMT" w:hAnsi="Arial-BoldMT" w:cs="Arial-BoldMT"/>
          <w:b/>
          <w:bCs/>
          <w:color w:val="000000"/>
          <w:sz w:val="28"/>
          <w:szCs w:val="28"/>
        </w:rPr>
        <w:t xml:space="preserve"> </w:t>
      </w:r>
      <w:r>
        <w:rPr>
          <w:rFonts w:ascii="Arial-BoldMT" w:hAnsi="Arial-BoldMT" w:cs="Arial-BoldMT"/>
          <w:b/>
          <w:bCs/>
          <w:color w:val="000000"/>
          <w:sz w:val="28"/>
          <w:szCs w:val="28"/>
        </w:rPr>
        <w:t>2023</w:t>
      </w:r>
      <w:proofErr w:type="gramEnd"/>
    </w:p>
    <w:p w14:paraId="62AE9FD0" w14:textId="77777777" w:rsidR="008A69BD" w:rsidRPr="000F18D8" w:rsidRDefault="008A69BD" w:rsidP="008A69BD">
      <w:pPr>
        <w:spacing w:after="0"/>
        <w:rPr>
          <w:rFonts w:ascii="Arial" w:hAnsi="Arial" w:cs="Arial"/>
          <w:sz w:val="20"/>
          <w:szCs w:val="20"/>
        </w:rPr>
      </w:pPr>
      <w:r w:rsidRPr="000F18D8">
        <w:rPr>
          <w:rFonts w:ascii="Arial" w:hAnsi="Arial" w:cs="Arial"/>
          <w:sz w:val="20"/>
          <w:szCs w:val="20"/>
        </w:rPr>
        <w:t xml:space="preserve">Did you know the </w:t>
      </w:r>
      <w:hyperlink r:id="rId35" w:history="1">
        <w:r w:rsidRPr="000F18D8">
          <w:rPr>
            <w:rStyle w:val="Hyperlink"/>
            <w:rFonts w:ascii="Arial" w:hAnsi="Arial" w:cs="Arial"/>
            <w:sz w:val="20"/>
            <w:szCs w:val="20"/>
          </w:rPr>
          <w:t>Multicultural Calendar</w:t>
        </w:r>
      </w:hyperlink>
      <w:r w:rsidRPr="000F18D8">
        <w:rPr>
          <w:rFonts w:ascii="Arial" w:hAnsi="Arial" w:cs="Arial"/>
          <w:sz w:val="20"/>
          <w:szCs w:val="20"/>
        </w:rPr>
        <w:t xml:space="preserve"> can be accessed by all staff on the SD23 Dashboard in the Diversity, Equity and Inclusion tile?</w:t>
      </w:r>
    </w:p>
    <w:p w14:paraId="6035E420" w14:textId="77777777" w:rsidR="008A69BD" w:rsidRPr="000F18D8" w:rsidRDefault="008A69BD" w:rsidP="008A69BD">
      <w:pPr>
        <w:spacing w:after="0"/>
        <w:rPr>
          <w:rFonts w:ascii="Arial" w:hAnsi="Arial" w:cs="Arial"/>
          <w:sz w:val="20"/>
          <w:szCs w:val="20"/>
        </w:rPr>
      </w:pPr>
    </w:p>
    <w:p w14:paraId="0E7D793E" w14:textId="77777777" w:rsidR="008A69BD" w:rsidRPr="000F18D8" w:rsidRDefault="008A69BD" w:rsidP="008A69BD">
      <w:pPr>
        <w:spacing w:after="0"/>
        <w:rPr>
          <w:rFonts w:ascii="Arial" w:hAnsi="Arial" w:cs="Arial"/>
          <w:b/>
          <w:color w:val="000000"/>
          <w:sz w:val="20"/>
          <w:szCs w:val="20"/>
        </w:rPr>
      </w:pPr>
      <w:r w:rsidRPr="000F18D8">
        <w:rPr>
          <w:rFonts w:ascii="Arial" w:hAnsi="Arial" w:cs="Arial"/>
          <w:sz w:val="20"/>
          <w:szCs w:val="20"/>
        </w:rPr>
        <w:t xml:space="preserve">This calendar features special occasions, events and holidays recognized by different communities. October is </w:t>
      </w:r>
      <w:r w:rsidRPr="000F18D8">
        <w:rPr>
          <w:rFonts w:ascii="Arial" w:hAnsi="Arial" w:cs="Arial"/>
          <w:b/>
          <w:color w:val="000000"/>
          <w:sz w:val="20"/>
          <w:szCs w:val="20"/>
        </w:rPr>
        <w:t xml:space="preserve">Canadian Islamic History Month </w:t>
      </w:r>
      <w:r w:rsidRPr="000F18D8">
        <w:rPr>
          <w:rFonts w:ascii="Arial" w:hAnsi="Arial" w:cs="Arial"/>
          <w:color w:val="000000"/>
          <w:sz w:val="20"/>
          <w:szCs w:val="20"/>
        </w:rPr>
        <w:t>and</w:t>
      </w:r>
      <w:r w:rsidRPr="000F18D8">
        <w:rPr>
          <w:rFonts w:ascii="Arial" w:hAnsi="Arial" w:cs="Arial"/>
          <w:b/>
          <w:color w:val="000000"/>
          <w:sz w:val="20"/>
          <w:szCs w:val="20"/>
        </w:rPr>
        <w:t xml:space="preserve"> </w:t>
      </w:r>
    </w:p>
    <w:p w14:paraId="7EA0FC49" w14:textId="77777777" w:rsidR="008A69BD" w:rsidRPr="000F18D8" w:rsidRDefault="008A69BD" w:rsidP="008A69BD">
      <w:pPr>
        <w:spacing w:after="0"/>
        <w:rPr>
          <w:rFonts w:ascii="Arial" w:hAnsi="Arial" w:cs="Arial"/>
          <w:b/>
          <w:color w:val="000000"/>
          <w:sz w:val="20"/>
          <w:szCs w:val="20"/>
        </w:rPr>
      </w:pPr>
      <w:r>
        <w:rPr>
          <w:noProof/>
        </w:rPr>
        <w:drawing>
          <wp:anchor distT="0" distB="0" distL="114300" distR="114300" simplePos="0" relativeHeight="251698176" behindDoc="1" locked="0" layoutInCell="1" allowOverlap="1" wp14:anchorId="7F220108" wp14:editId="568E804C">
            <wp:simplePos x="0" y="0"/>
            <wp:positionH relativeFrom="column">
              <wp:posOffset>3958855</wp:posOffset>
            </wp:positionH>
            <wp:positionV relativeFrom="paragraph">
              <wp:posOffset>635</wp:posOffset>
            </wp:positionV>
            <wp:extent cx="1978660" cy="1325245"/>
            <wp:effectExtent l="0" t="0" r="2540" b="8255"/>
            <wp:wrapTight wrapText="bothSides">
              <wp:wrapPolygon edited="0">
                <wp:start x="0" y="0"/>
                <wp:lineTo x="0" y="21424"/>
                <wp:lineTo x="21420" y="21424"/>
                <wp:lineTo x="21420" y="0"/>
                <wp:lineTo x="0" y="0"/>
              </wp:wrapPolygon>
            </wp:wrapTight>
            <wp:docPr id="524702170" name="Picture 524702170" descr="https://multiculturalcalendar.com/ecal/images/ev/1437/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ulticulturalcalendar.com/ecal/images/ev/1437/pictur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78660" cy="1325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18D8">
        <w:rPr>
          <w:rFonts w:ascii="Arial" w:hAnsi="Arial" w:cs="Arial"/>
          <w:b/>
          <w:color w:val="000000"/>
          <w:sz w:val="20"/>
          <w:szCs w:val="20"/>
        </w:rPr>
        <w:t xml:space="preserve">Latin American Heritage Month. </w:t>
      </w:r>
    </w:p>
    <w:p w14:paraId="00FB88A4" w14:textId="77777777" w:rsidR="008A69BD" w:rsidRPr="000F18D8" w:rsidRDefault="008A69BD" w:rsidP="008A69BD">
      <w:pPr>
        <w:spacing w:after="0"/>
        <w:rPr>
          <w:rFonts w:ascii="Arial" w:hAnsi="Arial" w:cs="Arial"/>
          <w:b/>
          <w:color w:val="000000"/>
          <w:sz w:val="20"/>
          <w:szCs w:val="20"/>
        </w:rPr>
      </w:pPr>
    </w:p>
    <w:p w14:paraId="4CB5A277" w14:textId="77777777" w:rsidR="008A69BD" w:rsidRPr="000F18D8" w:rsidRDefault="008A69BD" w:rsidP="008A69BD">
      <w:pPr>
        <w:spacing w:after="0"/>
        <w:rPr>
          <w:rFonts w:ascii="Arial" w:hAnsi="Arial" w:cs="Arial"/>
          <w:color w:val="000000"/>
          <w:sz w:val="20"/>
          <w:szCs w:val="20"/>
        </w:rPr>
      </w:pPr>
      <w:r w:rsidRPr="00130BA3">
        <w:rPr>
          <w:rFonts w:ascii="Arial" w:hAnsi="Arial" w:cs="Arial"/>
          <w:b/>
          <w:color w:val="000000"/>
          <w:sz w:val="20"/>
          <w:szCs w:val="20"/>
        </w:rPr>
        <w:t>Oct. 12</w:t>
      </w:r>
      <w:r>
        <w:rPr>
          <w:rFonts w:ascii="Arial" w:hAnsi="Arial" w:cs="Arial"/>
          <w:color w:val="000000"/>
          <w:sz w:val="20"/>
          <w:szCs w:val="20"/>
        </w:rPr>
        <w:t xml:space="preserve"> is Day of Respect for Cultural Diversity in Argentina. Known as Dia de la Raza in many South American countries. It celebrates the Hispanic influences on the Americas. </w:t>
      </w:r>
    </w:p>
    <w:p w14:paraId="6F26937C" w14:textId="77777777" w:rsidR="008A69BD" w:rsidRDefault="008A69BD" w:rsidP="008A69BD">
      <w:pPr>
        <w:spacing w:after="0"/>
        <w:rPr>
          <w:rFonts w:ascii="ArialMT" w:hAnsi="ArialMT" w:cs="ArialMT"/>
          <w:color w:val="000000"/>
          <w:sz w:val="20"/>
          <w:szCs w:val="20"/>
        </w:rPr>
      </w:pPr>
    </w:p>
    <w:p w14:paraId="35F4E2B3" w14:textId="77777777" w:rsidR="008A69BD" w:rsidRDefault="008A69BD" w:rsidP="008A69BD">
      <w:pPr>
        <w:spacing w:after="0"/>
        <w:rPr>
          <w:rFonts w:ascii="ArialMT" w:hAnsi="ArialMT" w:cs="ArialMT"/>
          <w:color w:val="000000"/>
          <w:sz w:val="20"/>
          <w:szCs w:val="20"/>
        </w:rPr>
      </w:pPr>
      <w:r>
        <w:rPr>
          <w:noProof/>
        </w:rPr>
        <w:lastRenderedPageBreak/>
        <w:drawing>
          <wp:anchor distT="0" distB="0" distL="114300" distR="114300" simplePos="0" relativeHeight="251699200" behindDoc="1" locked="0" layoutInCell="1" allowOverlap="1" wp14:anchorId="33DCCF22" wp14:editId="390317EE">
            <wp:simplePos x="0" y="0"/>
            <wp:positionH relativeFrom="column">
              <wp:posOffset>0</wp:posOffset>
            </wp:positionH>
            <wp:positionV relativeFrom="paragraph">
              <wp:posOffset>4164</wp:posOffset>
            </wp:positionV>
            <wp:extent cx="1875099" cy="1247531"/>
            <wp:effectExtent l="0" t="0" r="0" b="0"/>
            <wp:wrapTight wrapText="bothSides">
              <wp:wrapPolygon edited="0">
                <wp:start x="0" y="0"/>
                <wp:lineTo x="0" y="21116"/>
                <wp:lineTo x="21293" y="21116"/>
                <wp:lineTo x="21293" y="0"/>
                <wp:lineTo x="0" y="0"/>
              </wp:wrapPolygon>
            </wp:wrapTight>
            <wp:docPr id="576606117" name="Picture 576606117" descr="https://multiculturalcalendar.com/ecal/images/ev/417/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ulticulturalcalendar.com/ecal/images/ev/417/picture.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75099" cy="12475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A9C12D" w14:textId="77777777" w:rsidR="008A69BD" w:rsidRDefault="008A69BD" w:rsidP="008A69BD">
      <w:pPr>
        <w:spacing w:after="0"/>
        <w:rPr>
          <w:rFonts w:ascii="ArialMT" w:hAnsi="ArialMT" w:cs="ArialMT"/>
          <w:color w:val="000000"/>
          <w:sz w:val="20"/>
          <w:szCs w:val="20"/>
        </w:rPr>
      </w:pPr>
    </w:p>
    <w:p w14:paraId="29AE277D" w14:textId="38C61195" w:rsidR="008A69BD" w:rsidRPr="00ED416D" w:rsidRDefault="008A69BD" w:rsidP="008A69BD">
      <w:pPr>
        <w:spacing w:after="0"/>
        <w:rPr>
          <w:rFonts w:ascii="Arial" w:hAnsi="Arial" w:cs="Arial"/>
          <w:color w:val="000000"/>
          <w:sz w:val="20"/>
          <w:szCs w:val="20"/>
        </w:rPr>
      </w:pPr>
      <w:r>
        <w:rPr>
          <w:rFonts w:ascii="Arial" w:hAnsi="Arial" w:cs="Arial"/>
          <w:color w:val="000000"/>
          <w:sz w:val="20"/>
          <w:szCs w:val="20"/>
        </w:rPr>
        <w:t xml:space="preserve">Also on </w:t>
      </w:r>
      <w:r w:rsidRPr="00130BA3">
        <w:rPr>
          <w:rFonts w:ascii="Arial" w:hAnsi="Arial" w:cs="Arial"/>
          <w:b/>
          <w:color w:val="000000"/>
          <w:sz w:val="20"/>
          <w:szCs w:val="20"/>
        </w:rPr>
        <w:t>Oct. 12</w:t>
      </w:r>
      <w:r>
        <w:rPr>
          <w:rFonts w:ascii="Arial" w:hAnsi="Arial" w:cs="Arial"/>
          <w:color w:val="000000"/>
          <w:sz w:val="20"/>
          <w:szCs w:val="20"/>
        </w:rPr>
        <w:t xml:space="preserve"> in Mexico is Dia de la Raza. This day is to celebrate the Hispanic and Latino heritage in the Americas. </w:t>
      </w:r>
      <w:r>
        <w:rPr>
          <w:noProof/>
        </w:rPr>
        <w:drawing>
          <wp:anchor distT="0" distB="0" distL="114300" distR="114300" simplePos="0" relativeHeight="251697152" behindDoc="1" locked="0" layoutInCell="1" allowOverlap="1" wp14:anchorId="46B9D15D" wp14:editId="61A1B6B3">
            <wp:simplePos x="0" y="0"/>
            <wp:positionH relativeFrom="margin">
              <wp:align>right</wp:align>
            </wp:positionH>
            <wp:positionV relativeFrom="paragraph">
              <wp:posOffset>62712</wp:posOffset>
            </wp:positionV>
            <wp:extent cx="1990846" cy="1497409"/>
            <wp:effectExtent l="0" t="0" r="9525" b="7620"/>
            <wp:wrapTight wrapText="bothSides">
              <wp:wrapPolygon edited="0">
                <wp:start x="0" y="0"/>
                <wp:lineTo x="0" y="21435"/>
                <wp:lineTo x="21497" y="21435"/>
                <wp:lineTo x="21497" y="0"/>
                <wp:lineTo x="0" y="0"/>
              </wp:wrapPolygon>
            </wp:wrapTight>
            <wp:docPr id="2143749476" name="Picture 2143749476" descr="https://multiculturalcalendar.com/ecal/images/ev/416/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ulticulturalcalendar.com/ecal/images/ev/416/pictur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90846" cy="14974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2DBE87" w14:textId="77777777" w:rsidR="008A69BD" w:rsidRPr="00F838F5" w:rsidRDefault="008A69BD" w:rsidP="008A69BD">
      <w:pPr>
        <w:spacing w:after="0"/>
        <w:rPr>
          <w:rFonts w:ascii="Arial" w:eastAsia="Times New Roman" w:hAnsi="Arial" w:cs="Arial"/>
          <w:iCs/>
          <w:color w:val="000000"/>
          <w:kern w:val="28"/>
          <w:sz w:val="20"/>
          <w:szCs w:val="20"/>
          <w:lang w:val="en"/>
        </w:rPr>
      </w:pPr>
    </w:p>
    <w:p w14:paraId="0AF30BE6" w14:textId="77777777" w:rsidR="008A69BD" w:rsidRDefault="008A69BD" w:rsidP="008A69BD">
      <w:pPr>
        <w:spacing w:after="0"/>
        <w:rPr>
          <w:rFonts w:ascii="Arial Black" w:hAnsi="Arial Black" w:cs="Arial"/>
          <w:b/>
          <w:color w:val="000000"/>
          <w:sz w:val="28"/>
          <w:szCs w:val="28"/>
        </w:rPr>
      </w:pPr>
    </w:p>
    <w:p w14:paraId="2694A976" w14:textId="219D4A1D" w:rsidR="008A69BD" w:rsidRPr="00ED416D" w:rsidRDefault="008A69BD" w:rsidP="008A69BD">
      <w:pPr>
        <w:spacing w:after="0"/>
        <w:rPr>
          <w:rFonts w:ascii="Arial" w:hAnsi="Arial" w:cs="Arial"/>
          <w:color w:val="000000"/>
          <w:sz w:val="20"/>
          <w:szCs w:val="20"/>
        </w:rPr>
      </w:pPr>
      <w:r w:rsidRPr="006861EC">
        <w:rPr>
          <w:rFonts w:ascii="Arial" w:hAnsi="Arial" w:cs="Arial"/>
          <w:color w:val="000000"/>
          <w:sz w:val="20"/>
          <w:szCs w:val="20"/>
        </w:rPr>
        <w:t xml:space="preserve">The first National </w:t>
      </w:r>
      <w:r>
        <w:rPr>
          <w:rFonts w:ascii="Arial" w:hAnsi="Arial" w:cs="Arial"/>
          <w:color w:val="000000"/>
          <w:sz w:val="20"/>
          <w:szCs w:val="20"/>
        </w:rPr>
        <w:t>Coming Out Day was held on</w:t>
      </w:r>
      <w:r w:rsidRPr="00130BA3">
        <w:rPr>
          <w:rFonts w:ascii="Arial" w:hAnsi="Arial" w:cs="Arial"/>
          <w:b/>
          <w:color w:val="000000"/>
          <w:sz w:val="20"/>
          <w:szCs w:val="20"/>
        </w:rPr>
        <w:t xml:space="preserve"> Oct. 11</w:t>
      </w:r>
      <w:r>
        <w:rPr>
          <w:rFonts w:ascii="Arial" w:hAnsi="Arial" w:cs="Arial"/>
          <w:color w:val="000000"/>
          <w:sz w:val="20"/>
          <w:szCs w:val="20"/>
        </w:rPr>
        <w:t xml:space="preserve">, 1988. It is an international event which gives 2SLGBTQIA+ people the opportunity to celebrate their identities, decrease stigma, increase awareness, and advocate for change. </w:t>
      </w:r>
    </w:p>
    <w:p w14:paraId="3035ED68" w14:textId="77777777" w:rsidR="008A69BD" w:rsidRDefault="008A69BD" w:rsidP="008A69BD">
      <w:pPr>
        <w:spacing w:after="0"/>
        <w:rPr>
          <w:rFonts w:ascii="Arial Black" w:hAnsi="Arial Black" w:cs="Arial"/>
          <w:b/>
          <w:color w:val="000000"/>
          <w:sz w:val="28"/>
          <w:szCs w:val="28"/>
        </w:rPr>
      </w:pPr>
      <w:r w:rsidRPr="009C2B4E">
        <w:rPr>
          <w:rFonts w:ascii="Arial Black" w:hAnsi="Arial Black" w:cs="Arial"/>
          <w:b/>
          <w:color w:val="000000"/>
          <w:sz w:val="28"/>
          <w:szCs w:val="28"/>
        </w:rPr>
        <w:t xml:space="preserve">Diversity </w:t>
      </w:r>
      <w:r>
        <w:rPr>
          <w:rFonts w:ascii="Arial Black" w:hAnsi="Arial Black" w:cs="Arial"/>
          <w:b/>
          <w:color w:val="000000"/>
          <w:sz w:val="28"/>
          <w:szCs w:val="28"/>
        </w:rPr>
        <w:t>Equity and Inclusion (DEI) Book</w:t>
      </w:r>
    </w:p>
    <w:p w14:paraId="1FE18AF2" w14:textId="77777777" w:rsidR="008A69BD" w:rsidRDefault="008A69BD" w:rsidP="008A69BD">
      <w:pPr>
        <w:spacing w:after="0" w:line="240" w:lineRule="auto"/>
        <w:rPr>
          <w:rFonts w:ascii="ArialMT" w:hAnsi="ArialMT" w:cs="ArialMT"/>
          <w:b/>
          <w:color w:val="000000"/>
        </w:rPr>
      </w:pPr>
    </w:p>
    <w:tbl>
      <w:tblPr>
        <w:tblStyle w:val="TableGrid"/>
        <w:tblW w:w="9445" w:type="dxa"/>
        <w:tblLook w:val="04A0" w:firstRow="1" w:lastRow="0" w:firstColumn="1" w:lastColumn="0" w:noHBand="0" w:noVBand="1"/>
      </w:tblPr>
      <w:tblGrid>
        <w:gridCol w:w="3169"/>
        <w:gridCol w:w="2579"/>
        <w:gridCol w:w="3697"/>
      </w:tblGrid>
      <w:tr w:rsidR="008A69BD" w14:paraId="3150ADA3" w14:textId="77777777" w:rsidTr="00E175C0">
        <w:trPr>
          <w:trHeight w:val="3581"/>
        </w:trPr>
        <w:tc>
          <w:tcPr>
            <w:tcW w:w="2785" w:type="dxa"/>
          </w:tcPr>
          <w:p w14:paraId="2A9C296D" w14:textId="77777777" w:rsidR="008A69BD" w:rsidRPr="00315AB2" w:rsidRDefault="008A69BD" w:rsidP="00E175C0">
            <w:pPr>
              <w:rPr>
                <w:noProof/>
              </w:rPr>
            </w:pPr>
            <w:r>
              <w:rPr>
                <w:noProof/>
              </w:rPr>
              <w:drawing>
                <wp:inline distT="0" distB="0" distL="0" distR="0" wp14:anchorId="13EAC9AC" wp14:editId="31477A64">
                  <wp:extent cx="1875155" cy="2442210"/>
                  <wp:effectExtent l="0" t="0" r="0" b="0"/>
                  <wp:docPr id="2121025472" name="Picture 2121025472" descr="Teaching Tough Topics: How do I use children's literature to build a deeper  understanding of social justice, equity, and diversity? | Ind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ching Tough Topics: How do I use children's literature to build a deeper  understanding of social justice, equity, and diversity? | Indig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75155" cy="2442210"/>
                          </a:xfrm>
                          <a:prstGeom prst="rect">
                            <a:avLst/>
                          </a:prstGeom>
                          <a:noFill/>
                          <a:ln>
                            <a:noFill/>
                          </a:ln>
                        </pic:spPr>
                      </pic:pic>
                    </a:graphicData>
                  </a:graphic>
                </wp:inline>
              </w:drawing>
            </w:r>
          </w:p>
        </w:tc>
        <w:tc>
          <w:tcPr>
            <w:tcW w:w="2700" w:type="dxa"/>
          </w:tcPr>
          <w:p w14:paraId="43EE0753" w14:textId="77777777" w:rsidR="008A69BD" w:rsidRDefault="008A69BD" w:rsidP="00E175C0">
            <w:pPr>
              <w:rPr>
                <w:rFonts w:cstheme="minorHAnsi"/>
                <w:b/>
                <w:color w:val="000000"/>
              </w:rPr>
            </w:pPr>
            <w:r w:rsidRPr="00DF0609">
              <w:rPr>
                <w:rFonts w:cstheme="minorHAnsi"/>
                <w:b/>
                <w:color w:val="000000"/>
              </w:rPr>
              <w:t>Teaching Tough Topics: How do I Use Children's Literature to Build a Deeper Understanding of Social Justice, Equity, and Diversity?</w:t>
            </w:r>
          </w:p>
          <w:p w14:paraId="1D9BD4FE" w14:textId="77777777" w:rsidR="008A69BD" w:rsidRDefault="008A69BD" w:rsidP="00E175C0">
            <w:pPr>
              <w:rPr>
                <w:rFonts w:cstheme="minorHAnsi"/>
                <w:b/>
                <w:color w:val="000000"/>
              </w:rPr>
            </w:pPr>
          </w:p>
          <w:p w14:paraId="7E46E5F1" w14:textId="77777777" w:rsidR="008A69BD" w:rsidRDefault="008A69BD" w:rsidP="00E175C0">
            <w:pPr>
              <w:rPr>
                <w:rFonts w:cstheme="minorHAnsi"/>
                <w:color w:val="000000"/>
              </w:rPr>
            </w:pPr>
            <w:r>
              <w:rPr>
                <w:rFonts w:cstheme="minorHAnsi"/>
                <w:color w:val="000000"/>
              </w:rPr>
              <w:t>By: Larry Swartz</w:t>
            </w:r>
          </w:p>
          <w:p w14:paraId="00F04E4F" w14:textId="77777777" w:rsidR="008A69BD" w:rsidRDefault="008A69BD" w:rsidP="00E175C0">
            <w:pPr>
              <w:rPr>
                <w:rFonts w:cstheme="minorHAnsi"/>
                <w:color w:val="000000"/>
              </w:rPr>
            </w:pPr>
          </w:p>
          <w:p w14:paraId="1DF8D4A3" w14:textId="77777777" w:rsidR="008A69BD" w:rsidRDefault="008A69BD" w:rsidP="00E175C0">
            <w:pPr>
              <w:rPr>
                <w:rFonts w:cstheme="minorHAnsi"/>
                <w:color w:val="000000"/>
              </w:rPr>
            </w:pPr>
            <w:r>
              <w:rPr>
                <w:rFonts w:cstheme="minorHAnsi"/>
                <w:color w:val="000000"/>
              </w:rPr>
              <w:t>Published: 2020</w:t>
            </w:r>
          </w:p>
          <w:p w14:paraId="6E0243EF" w14:textId="77777777" w:rsidR="008A69BD" w:rsidRDefault="008A69BD" w:rsidP="00E175C0">
            <w:pPr>
              <w:rPr>
                <w:rFonts w:cstheme="minorHAnsi"/>
                <w:color w:val="000000"/>
              </w:rPr>
            </w:pPr>
          </w:p>
          <w:p w14:paraId="67F5218B" w14:textId="77777777" w:rsidR="008A69BD" w:rsidRPr="00DF0609" w:rsidRDefault="008A69BD" w:rsidP="00E175C0">
            <w:pPr>
              <w:rPr>
                <w:rFonts w:cstheme="minorHAnsi"/>
                <w:color w:val="000000"/>
              </w:rPr>
            </w:pPr>
            <w:r>
              <w:rPr>
                <w:rFonts w:cstheme="minorHAnsi"/>
                <w:color w:val="000000"/>
              </w:rPr>
              <w:t>Professional Text</w:t>
            </w:r>
          </w:p>
        </w:tc>
        <w:tc>
          <w:tcPr>
            <w:tcW w:w="3960" w:type="dxa"/>
          </w:tcPr>
          <w:p w14:paraId="4214C184" w14:textId="77777777" w:rsidR="008A69BD" w:rsidRPr="000F18D8" w:rsidRDefault="008A69BD" w:rsidP="00E175C0">
            <w:pPr>
              <w:autoSpaceDE w:val="0"/>
              <w:autoSpaceDN w:val="0"/>
              <w:adjustRightInd w:val="0"/>
              <w:spacing w:line="241" w:lineRule="atLeast"/>
              <w:rPr>
                <w:rFonts w:ascii="Calibri" w:hAnsi="Calibri" w:cs="Calibri"/>
                <w:sz w:val="20"/>
                <w:szCs w:val="20"/>
              </w:rPr>
            </w:pPr>
            <w:r w:rsidRPr="00DF0609">
              <w:rPr>
                <w:rFonts w:ascii="Calibri" w:hAnsi="Calibri" w:cs="Calibri"/>
              </w:rPr>
              <w:t xml:space="preserve">Shows teachers how to lead students to become caring citizens as they read and respond to quality children's literature. It is organized around topics that can be challenging or </w:t>
            </w:r>
            <w:proofErr w:type="gramStart"/>
            <w:r w:rsidRPr="00DF0609">
              <w:rPr>
                <w:rFonts w:ascii="Calibri" w:hAnsi="Calibri" w:cs="Calibri"/>
              </w:rPr>
              <w:t>sensitive, yet</w:t>
            </w:r>
            <w:proofErr w:type="gramEnd"/>
            <w:r w:rsidRPr="00DF0609">
              <w:rPr>
                <w:rFonts w:ascii="Calibri" w:hAnsi="Calibri" w:cs="Calibri"/>
              </w:rPr>
              <w:t xml:space="preserve"> are significant in order to build understanding of social justice, diversity, and equality. The book is rooted in the belief that by using picture books, novels, poetry, and nonfiction selections, teachers can enrich learning with compassion and empathy as their students make connections to the texts, to others, and to the world. </w:t>
            </w:r>
          </w:p>
        </w:tc>
      </w:tr>
    </w:tbl>
    <w:p w14:paraId="63018CE9" w14:textId="77777777" w:rsidR="00ED416D" w:rsidRDefault="00ED416D" w:rsidP="004E5FB6">
      <w:pPr>
        <w:rPr>
          <w:rFonts w:ascii="Arial-BoldMT" w:hAnsi="Arial-BoldMT" w:cs="Arial-BoldMT"/>
          <w:b/>
          <w:bCs/>
          <w:color w:val="000000"/>
          <w:sz w:val="28"/>
          <w:szCs w:val="28"/>
        </w:rPr>
      </w:pPr>
    </w:p>
    <w:p w14:paraId="5D3DE8F2" w14:textId="2A30F940" w:rsidR="004E5FB6" w:rsidRPr="00ED416D" w:rsidRDefault="004E5FB6" w:rsidP="00ED416D">
      <w:pPr>
        <w:rPr>
          <w:rFonts w:ascii="Arial-BoldMT" w:hAnsi="Arial-BoldMT" w:cs="Arial-BoldMT"/>
          <w:b/>
          <w:bCs/>
          <w:color w:val="000000"/>
          <w:sz w:val="28"/>
          <w:szCs w:val="28"/>
        </w:rPr>
      </w:pPr>
      <w:r>
        <w:rPr>
          <w:rFonts w:ascii="Arial-BoldMT" w:hAnsi="Arial-BoldMT" w:cs="Arial-BoldMT"/>
          <w:b/>
          <w:bCs/>
          <w:color w:val="000000"/>
          <w:sz w:val="28"/>
          <w:szCs w:val="28"/>
        </w:rPr>
        <w:t>Sept 2023</w:t>
      </w:r>
    </w:p>
    <w:p w14:paraId="2B1E6C0C" w14:textId="77777777" w:rsidR="004E5FB6" w:rsidRPr="00DD0A66" w:rsidRDefault="004E5FB6" w:rsidP="004E5FB6">
      <w:pPr>
        <w:spacing w:after="0"/>
        <w:rPr>
          <w:rFonts w:ascii="Arial" w:hAnsi="Arial" w:cs="Arial"/>
        </w:rPr>
      </w:pPr>
      <w:r>
        <w:rPr>
          <w:noProof/>
        </w:rPr>
        <w:drawing>
          <wp:anchor distT="0" distB="0" distL="114300" distR="114300" simplePos="0" relativeHeight="251693056" behindDoc="1" locked="0" layoutInCell="1" allowOverlap="1" wp14:anchorId="12D4A59C" wp14:editId="02E200E1">
            <wp:simplePos x="0" y="0"/>
            <wp:positionH relativeFrom="margin">
              <wp:align>left</wp:align>
            </wp:positionH>
            <wp:positionV relativeFrom="paragraph">
              <wp:posOffset>9109</wp:posOffset>
            </wp:positionV>
            <wp:extent cx="2374275" cy="1996440"/>
            <wp:effectExtent l="0" t="0" r="6985" b="3810"/>
            <wp:wrapTight wrapText="bothSides">
              <wp:wrapPolygon edited="0">
                <wp:start x="0" y="0"/>
                <wp:lineTo x="0" y="21435"/>
                <wp:lineTo x="21490" y="21435"/>
                <wp:lineTo x="21490" y="0"/>
                <wp:lineTo x="0" y="0"/>
              </wp:wrapPolygon>
            </wp:wrapTight>
            <wp:docPr id="1697192157" name="Picture 1697192157" descr="cid:image001.png@01D8CFEB.14EED410">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8CFEB.14EED41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2374275" cy="1996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Did you know</w:t>
      </w:r>
      <w:r w:rsidRPr="00DD0A66">
        <w:rPr>
          <w:rFonts w:ascii="Arial" w:hAnsi="Arial" w:cs="Arial"/>
        </w:rPr>
        <w:t xml:space="preserve"> </w:t>
      </w:r>
      <w:hyperlink r:id="rId43" w:history="1">
        <w:r w:rsidRPr="00DD0A66">
          <w:rPr>
            <w:rStyle w:val="Hyperlink"/>
            <w:rFonts w:ascii="Arial" w:hAnsi="Arial" w:cs="Arial"/>
          </w:rPr>
          <w:t>Indigenous Education</w:t>
        </w:r>
      </w:hyperlink>
      <w:r w:rsidRPr="00DD0A66">
        <w:rPr>
          <w:rFonts w:ascii="Arial" w:hAnsi="Arial" w:cs="Arial"/>
        </w:rPr>
        <w:t xml:space="preserve"> can be accessed by all staff on the SD23 Dashboard in the Diversity, </w:t>
      </w:r>
      <w:proofErr w:type="gramStart"/>
      <w:r w:rsidRPr="00DD0A66">
        <w:rPr>
          <w:rFonts w:ascii="Arial" w:hAnsi="Arial" w:cs="Arial"/>
        </w:rPr>
        <w:t>Equity</w:t>
      </w:r>
      <w:proofErr w:type="gramEnd"/>
      <w:r w:rsidRPr="00DD0A66">
        <w:rPr>
          <w:rFonts w:ascii="Arial" w:hAnsi="Arial" w:cs="Arial"/>
        </w:rPr>
        <w:t xml:space="preserve"> and Inclusion tile?</w:t>
      </w:r>
    </w:p>
    <w:p w14:paraId="4923E3EC" w14:textId="77777777" w:rsidR="004E5FB6" w:rsidRDefault="004E5FB6" w:rsidP="004E5FB6">
      <w:pPr>
        <w:spacing w:after="0"/>
        <w:rPr>
          <w:rFonts w:ascii="Arial" w:hAnsi="Arial" w:cs="Arial"/>
        </w:rPr>
      </w:pPr>
    </w:p>
    <w:p w14:paraId="649FB437" w14:textId="5DD17C91" w:rsidR="00ED416D" w:rsidRPr="00ED416D" w:rsidRDefault="004E5FB6" w:rsidP="004E5FB6">
      <w:pPr>
        <w:spacing w:after="0"/>
        <w:rPr>
          <w:rFonts w:ascii="ArialMT" w:hAnsi="ArialMT" w:cs="ArialMT"/>
          <w:color w:val="000000"/>
        </w:rPr>
      </w:pPr>
      <w:r>
        <w:rPr>
          <w:rFonts w:ascii="Arial" w:hAnsi="Arial" w:cs="Arial"/>
        </w:rPr>
        <w:t>This link</w:t>
      </w:r>
      <w:r w:rsidRPr="00DD0A66">
        <w:rPr>
          <w:rFonts w:ascii="Arial" w:hAnsi="Arial" w:cs="Arial"/>
        </w:rPr>
        <w:t xml:space="preserve"> features</w:t>
      </w:r>
      <w:r>
        <w:rPr>
          <w:rFonts w:ascii="Arial" w:hAnsi="Arial" w:cs="Arial"/>
        </w:rPr>
        <w:t xml:space="preserve"> information about programs, staff, resources (videos, activities, booklists, </w:t>
      </w:r>
      <w:proofErr w:type="gramStart"/>
      <w:r>
        <w:rPr>
          <w:rFonts w:ascii="Arial" w:hAnsi="Arial" w:cs="Arial"/>
        </w:rPr>
        <w:t>information</w:t>
      </w:r>
      <w:proofErr w:type="gramEnd"/>
      <w:r>
        <w:rPr>
          <w:rFonts w:ascii="Arial" w:hAnsi="Arial" w:cs="Arial"/>
        </w:rPr>
        <w:t xml:space="preserve"> and links), and a current calendar of events. Every</w:t>
      </w:r>
      <w:r w:rsidRPr="00DD0A66">
        <w:rPr>
          <w:rFonts w:ascii="Arial" w:hAnsi="Arial" w:cs="Arial"/>
          <w:b/>
        </w:rPr>
        <w:t xml:space="preserve"> September </w:t>
      </w:r>
      <w:r w:rsidRPr="005A7414">
        <w:rPr>
          <w:rFonts w:ascii="Arial" w:hAnsi="Arial" w:cs="Arial"/>
          <w:b/>
        </w:rPr>
        <w:t>30</w:t>
      </w:r>
      <w:r w:rsidRPr="00DD0A66">
        <w:rPr>
          <w:rFonts w:ascii="Arial" w:hAnsi="Arial" w:cs="Arial"/>
          <w:b/>
          <w:vertAlign w:val="superscript"/>
        </w:rPr>
        <w:t>th</w:t>
      </w:r>
      <w:r w:rsidRPr="00DD0A66">
        <w:rPr>
          <w:rFonts w:ascii="Arial" w:hAnsi="Arial" w:cs="Arial"/>
        </w:rPr>
        <w:t xml:space="preserve"> is </w:t>
      </w:r>
      <w:hyperlink r:id="rId44" w:history="1">
        <w:r w:rsidRPr="005A7414">
          <w:rPr>
            <w:rStyle w:val="Hyperlink"/>
            <w:rFonts w:ascii="Arial" w:hAnsi="Arial" w:cs="Arial"/>
            <w:color w:val="ED7D31" w:themeColor="accent2"/>
          </w:rPr>
          <w:t>Orange Shirt Day</w:t>
        </w:r>
      </w:hyperlink>
      <w:r>
        <w:rPr>
          <w:rFonts w:ascii="ArialMT" w:hAnsi="ArialMT" w:cs="ArialMT"/>
          <w:b/>
          <w:color w:val="000000"/>
        </w:rPr>
        <w:t>.</w:t>
      </w:r>
      <w:r w:rsidRPr="00DD0A66">
        <w:rPr>
          <w:rFonts w:ascii="ArialMT" w:hAnsi="ArialMT" w:cs="ArialMT"/>
          <w:b/>
          <w:color w:val="000000"/>
        </w:rPr>
        <w:t xml:space="preserve"> </w:t>
      </w:r>
      <w:r>
        <w:rPr>
          <w:rFonts w:ascii="ArialMT" w:hAnsi="ArialMT" w:cs="ArialMT"/>
          <w:color w:val="000000"/>
        </w:rPr>
        <w:t xml:space="preserve">The day officially began in 2013, based on Phyllis </w:t>
      </w:r>
      <w:proofErr w:type="spellStart"/>
      <w:r>
        <w:rPr>
          <w:rFonts w:ascii="ArialMT" w:hAnsi="ArialMT" w:cs="ArialMT"/>
          <w:color w:val="000000"/>
        </w:rPr>
        <w:t>Webstad's</w:t>
      </w:r>
      <w:proofErr w:type="spellEnd"/>
      <w:r>
        <w:rPr>
          <w:rFonts w:ascii="ArialMT" w:hAnsi="ArialMT" w:cs="ArialMT"/>
          <w:color w:val="000000"/>
        </w:rPr>
        <w:t xml:space="preserve"> story in 1973, when she was six-years old. The initiative calls for every Canadian to wear an </w:t>
      </w:r>
      <w:hyperlink r:id="rId45" w:history="1">
        <w:r w:rsidRPr="005A7414">
          <w:rPr>
            <w:rStyle w:val="Hyperlink"/>
            <w:rFonts w:ascii="ArialMT" w:hAnsi="ArialMT" w:cs="ArialMT"/>
            <w:b/>
            <w:color w:val="ED7D31" w:themeColor="accent2"/>
          </w:rPr>
          <w:t>orange shirt</w:t>
        </w:r>
      </w:hyperlink>
      <w:r>
        <w:rPr>
          <w:rFonts w:ascii="ArialMT" w:hAnsi="ArialMT" w:cs="ArialMT"/>
          <w:color w:val="000000"/>
        </w:rPr>
        <w:t xml:space="preserve"> on September 30, in the sp</w:t>
      </w:r>
      <w:r>
        <w:rPr>
          <w:rFonts w:ascii="ArialMT" w:hAnsi="ArialMT" w:cs="ArialMT"/>
          <w:bCs/>
          <w:color w:val="000000"/>
        </w:rPr>
        <w:t>irit of healing and reconciliation</w:t>
      </w:r>
      <w:r w:rsidRPr="00DD0A66">
        <w:rPr>
          <w:rFonts w:ascii="ArialMT" w:hAnsi="ArialMT" w:cs="ArialMT"/>
          <w:color w:val="000000"/>
        </w:rPr>
        <w:t xml:space="preserve">.  </w:t>
      </w:r>
    </w:p>
    <w:p w14:paraId="6C7CB342" w14:textId="77777777" w:rsidR="004E5FB6" w:rsidRDefault="004E5FB6" w:rsidP="004E5FB6">
      <w:pPr>
        <w:spacing w:after="0"/>
        <w:rPr>
          <w:rFonts w:ascii="Arial Black" w:hAnsi="Arial Black" w:cs="Arial"/>
          <w:b/>
          <w:color w:val="000000"/>
          <w:sz w:val="28"/>
          <w:szCs w:val="28"/>
        </w:rPr>
      </w:pPr>
      <w:r w:rsidRPr="009C2B4E">
        <w:rPr>
          <w:rFonts w:ascii="Arial Black" w:hAnsi="Arial Black" w:cs="Arial"/>
          <w:b/>
          <w:color w:val="000000"/>
          <w:sz w:val="28"/>
          <w:szCs w:val="28"/>
        </w:rPr>
        <w:t xml:space="preserve">Diversity </w:t>
      </w:r>
      <w:r>
        <w:rPr>
          <w:rFonts w:ascii="Arial Black" w:hAnsi="Arial Black" w:cs="Arial"/>
          <w:b/>
          <w:color w:val="000000"/>
          <w:sz w:val="28"/>
          <w:szCs w:val="28"/>
        </w:rPr>
        <w:t>Equity and Inclusion (DEI) Book</w:t>
      </w:r>
    </w:p>
    <w:p w14:paraId="06F5E470" w14:textId="77777777" w:rsidR="004E5FB6" w:rsidRDefault="004E5FB6" w:rsidP="004E5FB6">
      <w:pPr>
        <w:spacing w:after="0" w:line="240" w:lineRule="auto"/>
        <w:rPr>
          <w:rFonts w:ascii="ArialMT" w:hAnsi="ArialMT" w:cs="ArialMT"/>
          <w:b/>
          <w:color w:val="000000"/>
        </w:rPr>
      </w:pPr>
    </w:p>
    <w:tbl>
      <w:tblPr>
        <w:tblStyle w:val="TableGrid"/>
        <w:tblW w:w="0" w:type="auto"/>
        <w:tblLook w:val="04A0" w:firstRow="1" w:lastRow="0" w:firstColumn="1" w:lastColumn="0" w:noHBand="0" w:noVBand="1"/>
      </w:tblPr>
      <w:tblGrid>
        <w:gridCol w:w="3055"/>
        <w:gridCol w:w="2340"/>
        <w:gridCol w:w="3955"/>
      </w:tblGrid>
      <w:tr w:rsidR="004E5FB6" w14:paraId="0F65FBF8" w14:textId="77777777" w:rsidTr="000C4BE2">
        <w:tc>
          <w:tcPr>
            <w:tcW w:w="3055" w:type="dxa"/>
          </w:tcPr>
          <w:p w14:paraId="22496119" w14:textId="77777777" w:rsidR="004E5FB6" w:rsidRDefault="004E5FB6" w:rsidP="000C4BE2">
            <w:pPr>
              <w:rPr>
                <w:rFonts w:ascii="ArialMT" w:hAnsi="ArialMT" w:cs="ArialMT"/>
                <w:b/>
                <w:color w:val="000000"/>
              </w:rPr>
            </w:pPr>
            <w:r>
              <w:rPr>
                <w:noProof/>
              </w:rPr>
              <w:lastRenderedPageBreak/>
              <w:drawing>
                <wp:anchor distT="0" distB="0" distL="114300" distR="114300" simplePos="0" relativeHeight="251694080" behindDoc="1" locked="0" layoutInCell="1" allowOverlap="1" wp14:anchorId="33487BD9" wp14:editId="7EC411F1">
                  <wp:simplePos x="0" y="0"/>
                  <wp:positionH relativeFrom="column">
                    <wp:posOffset>71765</wp:posOffset>
                  </wp:positionH>
                  <wp:positionV relativeFrom="paragraph">
                    <wp:posOffset>127780</wp:posOffset>
                  </wp:positionV>
                  <wp:extent cx="1720215" cy="1529080"/>
                  <wp:effectExtent l="0" t="0" r="0" b="0"/>
                  <wp:wrapTight wrapText="bothSides">
                    <wp:wrapPolygon edited="0">
                      <wp:start x="0" y="0"/>
                      <wp:lineTo x="0" y="21259"/>
                      <wp:lineTo x="21289" y="21259"/>
                      <wp:lineTo x="21289" y="0"/>
                      <wp:lineTo x="0" y="0"/>
                    </wp:wrapPolygon>
                  </wp:wrapTight>
                  <wp:docPr id="991338728" name="Picture 991338728" descr="C:\Users\rhennata.opperman\AppData\Local\Microsoft\Windows\INetCache\Content.MSO\B74D1E4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hennata.opperman\AppData\Local\Microsoft\Windows\INetCache\Content.MSO\B74D1E47.t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20215" cy="15290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40" w:type="dxa"/>
          </w:tcPr>
          <w:p w14:paraId="741ECFB3" w14:textId="77777777" w:rsidR="004E5FB6" w:rsidRDefault="004E5FB6" w:rsidP="000C4BE2">
            <w:pPr>
              <w:rPr>
                <w:rFonts w:ascii="ArialMT" w:hAnsi="ArialMT" w:cs="ArialMT"/>
                <w:b/>
                <w:color w:val="000000"/>
              </w:rPr>
            </w:pPr>
          </w:p>
          <w:p w14:paraId="5D12FB24" w14:textId="77777777" w:rsidR="004E5FB6" w:rsidRDefault="004E5FB6" w:rsidP="000C4BE2">
            <w:pPr>
              <w:rPr>
                <w:rFonts w:ascii="ArialMT" w:hAnsi="ArialMT" w:cs="ArialMT"/>
                <w:b/>
                <w:color w:val="000000"/>
              </w:rPr>
            </w:pPr>
            <w:r>
              <w:rPr>
                <w:rFonts w:ascii="ArialMT" w:hAnsi="ArialMT" w:cs="ArialMT"/>
                <w:b/>
                <w:color w:val="000000"/>
              </w:rPr>
              <w:t>The Orange Shirt Story</w:t>
            </w:r>
          </w:p>
          <w:p w14:paraId="3C396A52" w14:textId="77777777" w:rsidR="004E5FB6" w:rsidRDefault="004E5FB6" w:rsidP="000C4BE2">
            <w:pPr>
              <w:rPr>
                <w:rFonts w:ascii="ArialMT" w:hAnsi="ArialMT" w:cs="ArialMT"/>
                <w:b/>
                <w:color w:val="000000"/>
              </w:rPr>
            </w:pPr>
          </w:p>
          <w:p w14:paraId="01B0A841" w14:textId="77777777" w:rsidR="004E5FB6" w:rsidRDefault="004E5FB6" w:rsidP="000C4BE2">
            <w:pPr>
              <w:rPr>
                <w:rFonts w:ascii="ArialMT" w:hAnsi="ArialMT" w:cs="ArialMT"/>
                <w:color w:val="000000"/>
              </w:rPr>
            </w:pPr>
            <w:r w:rsidRPr="0008157D">
              <w:rPr>
                <w:rFonts w:ascii="ArialMT" w:hAnsi="ArialMT" w:cs="ArialMT"/>
                <w:color w:val="000000"/>
              </w:rPr>
              <w:t xml:space="preserve">By: Phyllis </w:t>
            </w:r>
            <w:proofErr w:type="spellStart"/>
            <w:r w:rsidRPr="0008157D">
              <w:rPr>
                <w:rFonts w:ascii="ArialMT" w:hAnsi="ArialMT" w:cs="ArialMT"/>
                <w:color w:val="000000"/>
              </w:rPr>
              <w:t>Webstad</w:t>
            </w:r>
            <w:proofErr w:type="spellEnd"/>
          </w:p>
          <w:p w14:paraId="71337EA2" w14:textId="77777777" w:rsidR="004E5FB6" w:rsidRDefault="004E5FB6" w:rsidP="000C4BE2">
            <w:pPr>
              <w:rPr>
                <w:rFonts w:ascii="ArialMT" w:hAnsi="ArialMT" w:cs="ArialMT"/>
                <w:color w:val="000000"/>
              </w:rPr>
            </w:pPr>
          </w:p>
          <w:p w14:paraId="5F8DEF75" w14:textId="77777777" w:rsidR="004E5FB6" w:rsidRDefault="004E5FB6" w:rsidP="000C4BE2">
            <w:pPr>
              <w:rPr>
                <w:rFonts w:ascii="ArialMT" w:hAnsi="ArialMT" w:cs="ArialMT"/>
                <w:color w:val="000000"/>
              </w:rPr>
            </w:pPr>
            <w:r>
              <w:rPr>
                <w:rFonts w:ascii="ArialMT" w:hAnsi="ArialMT" w:cs="ArialMT"/>
                <w:color w:val="000000"/>
              </w:rPr>
              <w:t>Illustrator: Brock Nicol</w:t>
            </w:r>
          </w:p>
          <w:p w14:paraId="63284DEB" w14:textId="77777777" w:rsidR="004E5FB6" w:rsidRDefault="004E5FB6" w:rsidP="000C4BE2">
            <w:pPr>
              <w:rPr>
                <w:rFonts w:ascii="ArialMT" w:hAnsi="ArialMT" w:cs="ArialMT"/>
                <w:color w:val="000000"/>
              </w:rPr>
            </w:pPr>
          </w:p>
          <w:p w14:paraId="1C421839" w14:textId="77777777" w:rsidR="004E5FB6" w:rsidRDefault="004E5FB6" w:rsidP="000C4BE2">
            <w:pPr>
              <w:rPr>
                <w:rFonts w:ascii="ArialMT" w:hAnsi="ArialMT" w:cs="ArialMT"/>
                <w:color w:val="000000"/>
              </w:rPr>
            </w:pPr>
            <w:r>
              <w:rPr>
                <w:rFonts w:ascii="ArialMT" w:hAnsi="ArialMT" w:cs="ArialMT"/>
                <w:color w:val="000000"/>
              </w:rPr>
              <w:t>2018</w:t>
            </w:r>
          </w:p>
          <w:p w14:paraId="2EA8131B" w14:textId="77777777" w:rsidR="004E5FB6" w:rsidRDefault="004E5FB6" w:rsidP="000C4BE2">
            <w:pPr>
              <w:rPr>
                <w:rFonts w:ascii="ArialMT" w:hAnsi="ArialMT" w:cs="ArialMT"/>
                <w:color w:val="000000"/>
              </w:rPr>
            </w:pPr>
          </w:p>
          <w:p w14:paraId="00F1C8D5" w14:textId="77777777" w:rsidR="004E5FB6" w:rsidRPr="0008157D" w:rsidRDefault="004E5FB6" w:rsidP="000C4BE2">
            <w:pPr>
              <w:rPr>
                <w:rFonts w:ascii="ArialMT" w:hAnsi="ArialMT" w:cs="ArialMT"/>
                <w:color w:val="000000"/>
              </w:rPr>
            </w:pPr>
            <w:r>
              <w:rPr>
                <w:rFonts w:ascii="ArialMT" w:hAnsi="ArialMT" w:cs="ArialMT"/>
                <w:color w:val="000000"/>
              </w:rPr>
              <w:t>Grade 2 and up</w:t>
            </w:r>
          </w:p>
        </w:tc>
        <w:tc>
          <w:tcPr>
            <w:tcW w:w="3955" w:type="dxa"/>
          </w:tcPr>
          <w:p w14:paraId="56B23492" w14:textId="77777777" w:rsidR="004E5FB6" w:rsidRDefault="004E5FB6" w:rsidP="000C4BE2">
            <w:pPr>
              <w:rPr>
                <w:rFonts w:ascii="Arial" w:hAnsi="Arial" w:cs="Arial"/>
                <w:color w:val="000000"/>
                <w:sz w:val="20"/>
                <w:szCs w:val="20"/>
                <w:shd w:val="clear" w:color="auto" w:fill="FFFFFF"/>
              </w:rPr>
            </w:pPr>
          </w:p>
          <w:p w14:paraId="0D97B0CA" w14:textId="77777777" w:rsidR="004E5FB6" w:rsidRDefault="004E5FB6" w:rsidP="000C4BE2">
            <w:pPr>
              <w:rPr>
                <w:rFonts w:ascii="ArialMT" w:hAnsi="ArialMT" w:cs="ArialMT"/>
                <w:b/>
                <w:color w:val="000000"/>
              </w:rPr>
            </w:pPr>
            <w:r>
              <w:rPr>
                <w:rFonts w:ascii="Arial" w:hAnsi="Arial" w:cs="Arial"/>
                <w:color w:val="000000"/>
                <w:sz w:val="20"/>
                <w:szCs w:val="20"/>
                <w:shd w:val="clear" w:color="auto" w:fill="FFFFFF"/>
              </w:rPr>
              <w:t xml:space="preserve">When Phyllis </w:t>
            </w:r>
            <w:proofErr w:type="spellStart"/>
            <w:r>
              <w:rPr>
                <w:rFonts w:ascii="Arial" w:hAnsi="Arial" w:cs="Arial"/>
                <w:color w:val="000000"/>
                <w:sz w:val="20"/>
                <w:szCs w:val="20"/>
                <w:shd w:val="clear" w:color="auto" w:fill="FFFFFF"/>
              </w:rPr>
              <w:t>Webstad</w:t>
            </w:r>
            <w:proofErr w:type="spellEnd"/>
            <w:r>
              <w:rPr>
                <w:rFonts w:ascii="Arial" w:hAnsi="Arial" w:cs="Arial"/>
                <w:color w:val="000000"/>
                <w:sz w:val="20"/>
                <w:szCs w:val="20"/>
                <w:shd w:val="clear" w:color="auto" w:fill="FFFFFF"/>
              </w:rPr>
              <w:t xml:space="preserve"> (nee Jack) turned six, she went to the residential school for the first time. On her first day at school, she wore a shiny orange shirt that her Granny had bought for her, but when she got to the school, it was taken away and never returned. This is the true story of Phyllis and her orange shirt. It is also the story of Orange Shirt Day, an important day of remembrance for all Canadians.</w:t>
            </w:r>
          </w:p>
        </w:tc>
      </w:tr>
      <w:tr w:rsidR="004E5FB6" w14:paraId="64E7271E" w14:textId="77777777" w:rsidTr="000C4BE2">
        <w:tc>
          <w:tcPr>
            <w:tcW w:w="3055" w:type="dxa"/>
          </w:tcPr>
          <w:p w14:paraId="5680109D" w14:textId="77777777" w:rsidR="004E5FB6" w:rsidRDefault="004E5FB6" w:rsidP="000C4BE2">
            <w:pPr>
              <w:rPr>
                <w:rFonts w:ascii="ArialMT" w:hAnsi="ArialMT" w:cs="ArialMT"/>
                <w:b/>
                <w:color w:val="000000"/>
              </w:rPr>
            </w:pPr>
          </w:p>
          <w:p w14:paraId="0A0A47BB" w14:textId="77777777" w:rsidR="004E5FB6" w:rsidRDefault="004E5FB6" w:rsidP="000C4BE2">
            <w:pPr>
              <w:rPr>
                <w:rFonts w:ascii="ArialMT" w:hAnsi="ArialMT" w:cs="ArialMT"/>
                <w:b/>
                <w:color w:val="000000"/>
              </w:rPr>
            </w:pPr>
            <w:r>
              <w:rPr>
                <w:rFonts w:cstheme="minorHAnsi"/>
                <w:noProof/>
                <w:color w:val="000000"/>
                <w:sz w:val="20"/>
                <w:szCs w:val="20"/>
              </w:rPr>
              <w:drawing>
                <wp:anchor distT="0" distB="0" distL="114300" distR="114300" simplePos="0" relativeHeight="251695104" behindDoc="1" locked="0" layoutInCell="1" allowOverlap="1" wp14:anchorId="42F140CA" wp14:editId="3C4F5123">
                  <wp:simplePos x="0" y="0"/>
                  <wp:positionH relativeFrom="column">
                    <wp:posOffset>35778</wp:posOffset>
                  </wp:positionH>
                  <wp:positionV relativeFrom="paragraph">
                    <wp:posOffset>287285</wp:posOffset>
                  </wp:positionV>
                  <wp:extent cx="1734970" cy="1396661"/>
                  <wp:effectExtent l="0" t="0" r="0" b="0"/>
                  <wp:wrapTight wrapText="bothSides">
                    <wp:wrapPolygon edited="0">
                      <wp:start x="0" y="0"/>
                      <wp:lineTo x="0" y="21217"/>
                      <wp:lineTo x="21347" y="21217"/>
                      <wp:lineTo x="21347" y="0"/>
                      <wp:lineTo x="0" y="0"/>
                    </wp:wrapPolygon>
                  </wp:wrapTight>
                  <wp:docPr id="101353907" name="Picture 101353907" descr="C:\Users\rhennata.opperman\AppData\Local\Microsoft\Windows\INetCache\Content.MSO\A51D748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hennata.opperman\AppData\Local\Microsoft\Windows\INetCache\Content.MSO\A51D7489.tmp"/>
                          <pic:cNvPicPr>
                            <a:picLocks noChangeAspect="1" noChangeArrowheads="1"/>
                          </pic:cNvPicPr>
                        </pic:nvPicPr>
                        <pic:blipFill rotWithShape="1">
                          <a:blip r:embed="rId47">
                            <a:extLst>
                              <a:ext uri="{28A0092B-C50C-407E-A947-70E740481C1C}">
                                <a14:useLocalDpi xmlns:a14="http://schemas.microsoft.com/office/drawing/2010/main" val="0"/>
                              </a:ext>
                            </a:extLst>
                          </a:blip>
                          <a:srcRect l="20001" t="463" r="21223" b="9717"/>
                          <a:stretch/>
                        </pic:blipFill>
                        <pic:spPr bwMode="auto">
                          <a:xfrm>
                            <a:off x="0" y="0"/>
                            <a:ext cx="1734970" cy="13966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6E8B9A" w14:textId="77777777" w:rsidR="004E5FB6" w:rsidRDefault="004E5FB6" w:rsidP="000C4BE2">
            <w:pPr>
              <w:rPr>
                <w:rFonts w:ascii="ArialMT" w:hAnsi="ArialMT" w:cs="ArialMT"/>
                <w:b/>
                <w:color w:val="000000"/>
              </w:rPr>
            </w:pPr>
          </w:p>
          <w:p w14:paraId="76EE7566" w14:textId="77777777" w:rsidR="004E5FB6" w:rsidRDefault="004E5FB6" w:rsidP="000C4BE2">
            <w:pPr>
              <w:rPr>
                <w:rFonts w:ascii="ArialMT" w:hAnsi="ArialMT" w:cs="ArialMT"/>
                <w:b/>
                <w:color w:val="000000"/>
              </w:rPr>
            </w:pPr>
          </w:p>
        </w:tc>
        <w:tc>
          <w:tcPr>
            <w:tcW w:w="6295" w:type="dxa"/>
            <w:gridSpan w:val="2"/>
          </w:tcPr>
          <w:p w14:paraId="351ABDD2" w14:textId="77777777" w:rsidR="004E5FB6" w:rsidRDefault="004E5FB6" w:rsidP="000C4BE2">
            <w:pPr>
              <w:pStyle w:val="NormalWeb"/>
              <w:spacing w:before="0" w:beforeAutospacing="0" w:after="0" w:afterAutospacing="0"/>
              <w:jc w:val="center"/>
              <w:rPr>
                <w:rFonts w:ascii="Arial" w:hAnsi="Arial" w:cs="Arial"/>
                <w:color w:val="000000"/>
                <w:sz w:val="20"/>
                <w:szCs w:val="20"/>
              </w:rPr>
            </w:pPr>
          </w:p>
          <w:p w14:paraId="5DF0ED31" w14:textId="77777777" w:rsidR="004E5FB6" w:rsidRPr="0008157D" w:rsidRDefault="004E5FB6" w:rsidP="000C4BE2">
            <w:pPr>
              <w:pStyle w:val="NormalWeb"/>
              <w:spacing w:before="0" w:beforeAutospacing="0" w:after="0" w:afterAutospacing="0"/>
              <w:rPr>
                <w:sz w:val="20"/>
                <w:szCs w:val="20"/>
              </w:rPr>
            </w:pPr>
            <w:proofErr w:type="spellStart"/>
            <w:r w:rsidRPr="0008157D">
              <w:rPr>
                <w:rFonts w:ascii="Arial" w:hAnsi="Arial" w:cs="Arial"/>
                <w:color w:val="000000"/>
                <w:sz w:val="20"/>
                <w:szCs w:val="20"/>
              </w:rPr>
              <w:t>L’histoire</w:t>
            </w:r>
            <w:proofErr w:type="spellEnd"/>
            <w:r w:rsidRPr="0008157D">
              <w:rPr>
                <w:rFonts w:ascii="Arial" w:hAnsi="Arial" w:cs="Arial"/>
                <w:color w:val="000000"/>
                <w:sz w:val="20"/>
                <w:szCs w:val="20"/>
              </w:rPr>
              <w:t xml:space="preserve"> du </w:t>
            </w:r>
            <w:proofErr w:type="spellStart"/>
            <w:r w:rsidRPr="0008157D">
              <w:rPr>
                <w:rFonts w:ascii="Arial" w:hAnsi="Arial" w:cs="Arial"/>
                <w:color w:val="000000"/>
                <w:sz w:val="20"/>
                <w:szCs w:val="20"/>
              </w:rPr>
              <w:t>chandail</w:t>
            </w:r>
            <w:proofErr w:type="spellEnd"/>
            <w:r w:rsidRPr="0008157D">
              <w:rPr>
                <w:rFonts w:ascii="Arial" w:hAnsi="Arial" w:cs="Arial"/>
                <w:color w:val="000000"/>
                <w:sz w:val="20"/>
                <w:szCs w:val="20"/>
              </w:rPr>
              <w:t xml:space="preserve"> orange </w:t>
            </w:r>
            <w:proofErr w:type="spellStart"/>
            <w:r w:rsidRPr="0008157D">
              <w:rPr>
                <w:rFonts w:ascii="Arial" w:hAnsi="Arial" w:cs="Arial"/>
                <w:color w:val="000000"/>
                <w:sz w:val="20"/>
                <w:szCs w:val="20"/>
              </w:rPr>
              <w:t>est</w:t>
            </w:r>
            <w:proofErr w:type="spellEnd"/>
            <w:r w:rsidRPr="0008157D">
              <w:rPr>
                <w:rFonts w:ascii="Arial" w:hAnsi="Arial" w:cs="Arial"/>
                <w:color w:val="000000"/>
                <w:sz w:val="20"/>
                <w:szCs w:val="20"/>
              </w:rPr>
              <w:t xml:space="preserve"> </w:t>
            </w:r>
            <w:proofErr w:type="spellStart"/>
            <w:r w:rsidRPr="0008157D">
              <w:rPr>
                <w:rFonts w:ascii="Arial" w:hAnsi="Arial" w:cs="Arial"/>
                <w:color w:val="000000"/>
                <w:sz w:val="20"/>
                <w:szCs w:val="20"/>
              </w:rPr>
              <w:t>l’histoire</w:t>
            </w:r>
            <w:proofErr w:type="spellEnd"/>
            <w:r w:rsidRPr="0008157D">
              <w:rPr>
                <w:rFonts w:ascii="Arial" w:hAnsi="Arial" w:cs="Arial"/>
                <w:color w:val="000000"/>
                <w:sz w:val="20"/>
                <w:szCs w:val="20"/>
              </w:rPr>
              <w:t xml:space="preserve"> de Phyllis dans </w:t>
            </w:r>
            <w:proofErr w:type="spellStart"/>
            <w:r w:rsidRPr="0008157D">
              <w:rPr>
                <w:rFonts w:ascii="Arial" w:hAnsi="Arial" w:cs="Arial"/>
                <w:color w:val="000000"/>
                <w:sz w:val="20"/>
                <w:szCs w:val="20"/>
              </w:rPr>
              <w:t>ses</w:t>
            </w:r>
            <w:proofErr w:type="spellEnd"/>
            <w:r w:rsidRPr="0008157D">
              <w:rPr>
                <w:rFonts w:ascii="Arial" w:hAnsi="Arial" w:cs="Arial"/>
                <w:color w:val="000000"/>
                <w:sz w:val="20"/>
                <w:szCs w:val="20"/>
              </w:rPr>
              <w:t xml:space="preserve"> </w:t>
            </w:r>
            <w:proofErr w:type="spellStart"/>
            <w:r w:rsidRPr="0008157D">
              <w:rPr>
                <w:rFonts w:ascii="Arial" w:hAnsi="Arial" w:cs="Arial"/>
                <w:color w:val="000000"/>
                <w:sz w:val="20"/>
                <w:szCs w:val="20"/>
              </w:rPr>
              <w:t>propres</w:t>
            </w:r>
            <w:proofErr w:type="spellEnd"/>
            <w:r w:rsidRPr="0008157D">
              <w:rPr>
                <w:rFonts w:ascii="Arial" w:hAnsi="Arial" w:cs="Arial"/>
                <w:color w:val="000000"/>
                <w:sz w:val="20"/>
                <w:szCs w:val="20"/>
              </w:rPr>
              <w:t xml:space="preserve"> mots, </w:t>
            </w:r>
            <w:proofErr w:type="spellStart"/>
            <w:r w:rsidRPr="0008157D">
              <w:rPr>
                <w:rFonts w:ascii="Arial" w:hAnsi="Arial" w:cs="Arial"/>
                <w:color w:val="000000"/>
                <w:sz w:val="20"/>
                <w:szCs w:val="20"/>
              </w:rPr>
              <w:t>puisqu’elle</w:t>
            </w:r>
            <w:proofErr w:type="spellEnd"/>
            <w:r w:rsidRPr="0008157D">
              <w:rPr>
                <w:rFonts w:ascii="Arial" w:hAnsi="Arial" w:cs="Arial"/>
                <w:color w:val="000000"/>
                <w:sz w:val="20"/>
                <w:szCs w:val="20"/>
              </w:rPr>
              <w:t xml:space="preserve"> se </w:t>
            </w:r>
            <w:proofErr w:type="spellStart"/>
            <w:r w:rsidRPr="0008157D">
              <w:rPr>
                <w:rFonts w:ascii="Arial" w:hAnsi="Arial" w:cs="Arial"/>
                <w:color w:val="000000"/>
                <w:sz w:val="20"/>
                <w:szCs w:val="20"/>
              </w:rPr>
              <w:t>souvient</w:t>
            </w:r>
            <w:proofErr w:type="spellEnd"/>
            <w:r w:rsidRPr="0008157D">
              <w:rPr>
                <w:rFonts w:ascii="Arial" w:hAnsi="Arial" w:cs="Arial"/>
                <w:color w:val="000000"/>
                <w:sz w:val="20"/>
                <w:szCs w:val="20"/>
              </w:rPr>
              <w:t xml:space="preserve"> </w:t>
            </w:r>
            <w:proofErr w:type="spellStart"/>
            <w:r w:rsidRPr="0008157D">
              <w:rPr>
                <w:rFonts w:ascii="Arial" w:hAnsi="Arial" w:cs="Arial"/>
                <w:color w:val="000000"/>
                <w:sz w:val="20"/>
                <w:szCs w:val="20"/>
              </w:rPr>
              <w:t>vivement</w:t>
            </w:r>
            <w:proofErr w:type="spellEnd"/>
            <w:r w:rsidRPr="0008157D">
              <w:rPr>
                <w:rFonts w:ascii="Arial" w:hAnsi="Arial" w:cs="Arial"/>
                <w:color w:val="000000"/>
                <w:sz w:val="20"/>
                <w:szCs w:val="20"/>
              </w:rPr>
              <w:t xml:space="preserve"> de </w:t>
            </w:r>
            <w:proofErr w:type="spellStart"/>
            <w:r w:rsidRPr="0008157D">
              <w:rPr>
                <w:rFonts w:ascii="Arial" w:hAnsi="Arial" w:cs="Arial"/>
                <w:color w:val="000000"/>
                <w:sz w:val="20"/>
                <w:szCs w:val="20"/>
              </w:rPr>
              <w:t>l’événement</w:t>
            </w:r>
            <w:proofErr w:type="spellEnd"/>
            <w:r w:rsidRPr="0008157D">
              <w:rPr>
                <w:rFonts w:ascii="Arial" w:hAnsi="Arial" w:cs="Arial"/>
                <w:color w:val="000000"/>
                <w:sz w:val="20"/>
                <w:szCs w:val="20"/>
              </w:rPr>
              <w:t xml:space="preserve">. En </w:t>
            </w:r>
            <w:proofErr w:type="spellStart"/>
            <w:r w:rsidRPr="0008157D">
              <w:rPr>
                <w:rFonts w:ascii="Arial" w:hAnsi="Arial" w:cs="Arial"/>
                <w:color w:val="000000"/>
                <w:sz w:val="20"/>
                <w:szCs w:val="20"/>
              </w:rPr>
              <w:t>fait</w:t>
            </w:r>
            <w:proofErr w:type="spellEnd"/>
            <w:r w:rsidRPr="0008157D">
              <w:rPr>
                <w:rFonts w:ascii="Arial" w:hAnsi="Arial" w:cs="Arial"/>
                <w:color w:val="000000"/>
                <w:sz w:val="20"/>
                <w:szCs w:val="20"/>
              </w:rPr>
              <w:t xml:space="preserve">, </w:t>
            </w:r>
            <w:proofErr w:type="spellStart"/>
            <w:r w:rsidRPr="0008157D">
              <w:rPr>
                <w:rFonts w:ascii="Arial" w:hAnsi="Arial" w:cs="Arial"/>
                <w:color w:val="000000"/>
                <w:sz w:val="20"/>
                <w:szCs w:val="20"/>
              </w:rPr>
              <w:t>l’histoire</w:t>
            </w:r>
            <w:proofErr w:type="spellEnd"/>
            <w:r w:rsidRPr="0008157D">
              <w:rPr>
                <w:rFonts w:ascii="Arial" w:hAnsi="Arial" w:cs="Arial"/>
                <w:color w:val="000000"/>
                <w:sz w:val="20"/>
                <w:szCs w:val="20"/>
              </w:rPr>
              <w:t xml:space="preserve"> se lit </w:t>
            </w:r>
            <w:proofErr w:type="spellStart"/>
            <w:r w:rsidRPr="0008157D">
              <w:rPr>
                <w:rFonts w:ascii="Arial" w:hAnsi="Arial" w:cs="Arial"/>
                <w:color w:val="000000"/>
                <w:sz w:val="20"/>
                <w:szCs w:val="20"/>
              </w:rPr>
              <w:t>presque</w:t>
            </w:r>
            <w:proofErr w:type="spellEnd"/>
            <w:r w:rsidRPr="0008157D">
              <w:rPr>
                <w:rFonts w:ascii="Arial" w:hAnsi="Arial" w:cs="Arial"/>
                <w:color w:val="000000"/>
                <w:sz w:val="20"/>
                <w:szCs w:val="20"/>
              </w:rPr>
              <w:t xml:space="preserve"> </w:t>
            </w:r>
            <w:proofErr w:type="spellStart"/>
            <w:r w:rsidRPr="0008157D">
              <w:rPr>
                <w:rFonts w:ascii="Arial" w:hAnsi="Arial" w:cs="Arial"/>
                <w:color w:val="000000"/>
                <w:sz w:val="20"/>
                <w:szCs w:val="20"/>
              </w:rPr>
              <w:t>comme</w:t>
            </w:r>
            <w:proofErr w:type="spellEnd"/>
            <w:r w:rsidRPr="0008157D">
              <w:rPr>
                <w:rFonts w:ascii="Arial" w:hAnsi="Arial" w:cs="Arial"/>
                <w:color w:val="000000"/>
                <w:sz w:val="20"/>
                <w:szCs w:val="20"/>
              </w:rPr>
              <w:t xml:space="preserve"> </w:t>
            </w:r>
            <w:proofErr w:type="spellStart"/>
            <w:r w:rsidRPr="0008157D">
              <w:rPr>
                <w:rFonts w:ascii="Arial" w:hAnsi="Arial" w:cs="Arial"/>
                <w:color w:val="000000"/>
                <w:sz w:val="20"/>
                <w:szCs w:val="20"/>
              </w:rPr>
              <w:t>si</w:t>
            </w:r>
            <w:proofErr w:type="spellEnd"/>
            <w:r w:rsidRPr="0008157D">
              <w:rPr>
                <w:rFonts w:ascii="Arial" w:hAnsi="Arial" w:cs="Arial"/>
                <w:color w:val="000000"/>
                <w:sz w:val="20"/>
                <w:szCs w:val="20"/>
              </w:rPr>
              <w:t xml:space="preserve"> un enfant la </w:t>
            </w:r>
            <w:proofErr w:type="spellStart"/>
            <w:r w:rsidRPr="0008157D">
              <w:rPr>
                <w:rFonts w:ascii="Arial" w:hAnsi="Arial" w:cs="Arial"/>
                <w:color w:val="000000"/>
                <w:sz w:val="20"/>
                <w:szCs w:val="20"/>
              </w:rPr>
              <w:t>racontait</w:t>
            </w:r>
            <w:proofErr w:type="spellEnd"/>
            <w:r w:rsidRPr="0008157D">
              <w:rPr>
                <w:rFonts w:ascii="Arial" w:hAnsi="Arial" w:cs="Arial"/>
                <w:color w:val="000000"/>
                <w:sz w:val="20"/>
                <w:szCs w:val="20"/>
              </w:rPr>
              <w:t xml:space="preserve"> à un </w:t>
            </w:r>
            <w:proofErr w:type="spellStart"/>
            <w:r w:rsidRPr="0008157D">
              <w:rPr>
                <w:rFonts w:ascii="Arial" w:hAnsi="Arial" w:cs="Arial"/>
                <w:color w:val="000000"/>
                <w:sz w:val="20"/>
                <w:szCs w:val="20"/>
              </w:rPr>
              <w:t>autre</w:t>
            </w:r>
            <w:proofErr w:type="spellEnd"/>
            <w:r w:rsidRPr="0008157D">
              <w:rPr>
                <w:rFonts w:ascii="Arial" w:hAnsi="Arial" w:cs="Arial"/>
                <w:color w:val="000000"/>
                <w:sz w:val="20"/>
                <w:szCs w:val="20"/>
              </w:rPr>
              <w:t xml:space="preserve"> enfant, </w:t>
            </w:r>
            <w:proofErr w:type="spellStart"/>
            <w:r w:rsidRPr="0008157D">
              <w:rPr>
                <w:rFonts w:ascii="Arial" w:hAnsi="Arial" w:cs="Arial"/>
                <w:color w:val="000000"/>
                <w:sz w:val="20"/>
                <w:szCs w:val="20"/>
              </w:rPr>
              <w:t>ce</w:t>
            </w:r>
            <w:proofErr w:type="spellEnd"/>
            <w:r w:rsidRPr="0008157D">
              <w:rPr>
                <w:rFonts w:ascii="Arial" w:hAnsi="Arial" w:cs="Arial"/>
                <w:color w:val="000000"/>
                <w:sz w:val="20"/>
                <w:szCs w:val="20"/>
              </w:rPr>
              <w:t xml:space="preserve"> qui aide les </w:t>
            </w:r>
            <w:proofErr w:type="spellStart"/>
            <w:r w:rsidRPr="0008157D">
              <w:rPr>
                <w:rFonts w:ascii="Arial" w:hAnsi="Arial" w:cs="Arial"/>
                <w:color w:val="000000"/>
                <w:sz w:val="20"/>
                <w:szCs w:val="20"/>
              </w:rPr>
              <w:t>élèves</w:t>
            </w:r>
            <w:proofErr w:type="spellEnd"/>
            <w:r w:rsidRPr="0008157D">
              <w:rPr>
                <w:rFonts w:ascii="Arial" w:hAnsi="Arial" w:cs="Arial"/>
                <w:color w:val="000000"/>
                <w:sz w:val="20"/>
                <w:szCs w:val="20"/>
              </w:rPr>
              <w:t xml:space="preserve"> à se </w:t>
            </w:r>
            <w:proofErr w:type="spellStart"/>
            <w:r w:rsidRPr="0008157D">
              <w:rPr>
                <w:rFonts w:ascii="Arial" w:hAnsi="Arial" w:cs="Arial"/>
                <w:color w:val="000000"/>
                <w:sz w:val="20"/>
                <w:szCs w:val="20"/>
              </w:rPr>
              <w:t>sentir</w:t>
            </w:r>
            <w:proofErr w:type="spellEnd"/>
            <w:r w:rsidRPr="0008157D">
              <w:rPr>
                <w:rFonts w:ascii="Arial" w:hAnsi="Arial" w:cs="Arial"/>
                <w:color w:val="000000"/>
                <w:sz w:val="20"/>
                <w:szCs w:val="20"/>
              </w:rPr>
              <w:t xml:space="preserve"> </w:t>
            </w:r>
            <w:proofErr w:type="spellStart"/>
            <w:r w:rsidRPr="0008157D">
              <w:rPr>
                <w:rFonts w:ascii="Arial" w:hAnsi="Arial" w:cs="Arial"/>
                <w:color w:val="000000"/>
                <w:sz w:val="20"/>
                <w:szCs w:val="20"/>
              </w:rPr>
              <w:t>interpellé</w:t>
            </w:r>
            <w:proofErr w:type="spellEnd"/>
            <w:r w:rsidRPr="0008157D">
              <w:rPr>
                <w:rFonts w:ascii="Arial" w:hAnsi="Arial" w:cs="Arial"/>
                <w:color w:val="000000"/>
                <w:sz w:val="20"/>
                <w:szCs w:val="20"/>
              </w:rPr>
              <w:t>(e)</w:t>
            </w:r>
            <w:proofErr w:type="spellStart"/>
            <w:r w:rsidRPr="0008157D">
              <w:rPr>
                <w:rFonts w:ascii="Arial" w:hAnsi="Arial" w:cs="Arial"/>
                <w:color w:val="000000"/>
                <w:sz w:val="20"/>
                <w:szCs w:val="20"/>
              </w:rPr>
              <w:t>s et</w:t>
            </w:r>
            <w:proofErr w:type="spellEnd"/>
            <w:r w:rsidRPr="0008157D">
              <w:rPr>
                <w:rFonts w:ascii="Arial" w:hAnsi="Arial" w:cs="Arial"/>
                <w:color w:val="000000"/>
                <w:sz w:val="20"/>
                <w:szCs w:val="20"/>
              </w:rPr>
              <w:t xml:space="preserve"> </w:t>
            </w:r>
            <w:proofErr w:type="spellStart"/>
            <w:r w:rsidRPr="0008157D">
              <w:rPr>
                <w:rFonts w:ascii="Arial" w:hAnsi="Arial" w:cs="Arial"/>
                <w:color w:val="000000"/>
                <w:sz w:val="20"/>
                <w:szCs w:val="20"/>
              </w:rPr>
              <w:t>connecté</w:t>
            </w:r>
            <w:proofErr w:type="spellEnd"/>
            <w:r w:rsidRPr="0008157D">
              <w:rPr>
                <w:rFonts w:ascii="Arial" w:hAnsi="Arial" w:cs="Arial"/>
                <w:color w:val="000000"/>
                <w:sz w:val="20"/>
                <w:szCs w:val="20"/>
              </w:rPr>
              <w:t xml:space="preserve">(e)s à son </w:t>
            </w:r>
            <w:proofErr w:type="spellStart"/>
            <w:r w:rsidRPr="0008157D">
              <w:rPr>
                <w:rFonts w:ascii="Arial" w:hAnsi="Arial" w:cs="Arial"/>
                <w:color w:val="000000"/>
                <w:sz w:val="20"/>
                <w:szCs w:val="20"/>
              </w:rPr>
              <w:t>histoire</w:t>
            </w:r>
            <w:proofErr w:type="spellEnd"/>
            <w:r w:rsidRPr="0008157D">
              <w:rPr>
                <w:rFonts w:ascii="Arial" w:hAnsi="Arial" w:cs="Arial"/>
                <w:color w:val="000000"/>
                <w:sz w:val="20"/>
                <w:szCs w:val="20"/>
              </w:rPr>
              <w:t xml:space="preserve">. </w:t>
            </w:r>
            <w:proofErr w:type="spellStart"/>
            <w:r w:rsidRPr="0008157D">
              <w:rPr>
                <w:rFonts w:ascii="Arial" w:hAnsi="Arial" w:cs="Arial"/>
                <w:color w:val="000000"/>
                <w:sz w:val="20"/>
                <w:szCs w:val="20"/>
              </w:rPr>
              <w:t>Mme</w:t>
            </w:r>
            <w:proofErr w:type="spellEnd"/>
            <w:r w:rsidRPr="0008157D">
              <w:rPr>
                <w:rFonts w:ascii="Arial" w:hAnsi="Arial" w:cs="Arial"/>
                <w:color w:val="000000"/>
                <w:sz w:val="20"/>
                <w:szCs w:val="20"/>
              </w:rPr>
              <w:t xml:space="preserve"> </w:t>
            </w:r>
            <w:proofErr w:type="spellStart"/>
            <w:r w:rsidRPr="0008157D">
              <w:rPr>
                <w:rFonts w:ascii="Arial" w:hAnsi="Arial" w:cs="Arial"/>
                <w:color w:val="000000"/>
                <w:sz w:val="20"/>
                <w:szCs w:val="20"/>
              </w:rPr>
              <w:t>Webstad</w:t>
            </w:r>
            <w:proofErr w:type="spellEnd"/>
            <w:r w:rsidRPr="0008157D">
              <w:rPr>
                <w:rFonts w:ascii="Arial" w:hAnsi="Arial" w:cs="Arial"/>
                <w:color w:val="000000"/>
                <w:sz w:val="20"/>
                <w:szCs w:val="20"/>
              </w:rPr>
              <w:t xml:space="preserve"> a fait un </w:t>
            </w:r>
            <w:proofErr w:type="spellStart"/>
            <w:r w:rsidRPr="0008157D">
              <w:rPr>
                <w:rFonts w:ascii="Arial" w:hAnsi="Arial" w:cs="Arial"/>
                <w:color w:val="000000"/>
                <w:sz w:val="20"/>
                <w:szCs w:val="20"/>
              </w:rPr>
              <w:t>enregistrement</w:t>
            </w:r>
            <w:proofErr w:type="spellEnd"/>
            <w:r w:rsidRPr="0008157D">
              <w:rPr>
                <w:rFonts w:ascii="Arial" w:hAnsi="Arial" w:cs="Arial"/>
                <w:color w:val="000000"/>
                <w:sz w:val="20"/>
                <w:szCs w:val="20"/>
              </w:rPr>
              <w:t xml:space="preserve"> audio de son livre et nous </w:t>
            </w:r>
            <w:proofErr w:type="spellStart"/>
            <w:r w:rsidRPr="0008157D">
              <w:rPr>
                <w:rFonts w:ascii="Arial" w:hAnsi="Arial" w:cs="Arial"/>
                <w:color w:val="000000"/>
                <w:sz w:val="20"/>
                <w:szCs w:val="20"/>
              </w:rPr>
              <w:t>recommandons</w:t>
            </w:r>
            <w:proofErr w:type="spellEnd"/>
            <w:r w:rsidRPr="0008157D">
              <w:rPr>
                <w:rFonts w:ascii="Arial" w:hAnsi="Arial" w:cs="Arial"/>
                <w:color w:val="000000"/>
                <w:sz w:val="20"/>
                <w:szCs w:val="20"/>
              </w:rPr>
              <w:t xml:space="preserve"> </w:t>
            </w:r>
            <w:proofErr w:type="spellStart"/>
            <w:r w:rsidRPr="0008157D">
              <w:rPr>
                <w:rFonts w:ascii="Arial" w:hAnsi="Arial" w:cs="Arial"/>
                <w:color w:val="000000"/>
                <w:sz w:val="20"/>
                <w:szCs w:val="20"/>
              </w:rPr>
              <w:t>vivement</w:t>
            </w:r>
            <w:proofErr w:type="spellEnd"/>
            <w:r w:rsidRPr="0008157D">
              <w:rPr>
                <w:rFonts w:ascii="Arial" w:hAnsi="Arial" w:cs="Arial"/>
                <w:color w:val="000000"/>
                <w:sz w:val="20"/>
                <w:szCs w:val="20"/>
              </w:rPr>
              <w:t xml:space="preserve"> de </w:t>
            </w:r>
            <w:proofErr w:type="spellStart"/>
            <w:r w:rsidRPr="0008157D">
              <w:rPr>
                <w:rFonts w:ascii="Arial" w:hAnsi="Arial" w:cs="Arial"/>
                <w:color w:val="000000"/>
                <w:sz w:val="20"/>
                <w:szCs w:val="20"/>
              </w:rPr>
              <w:t>mettre</w:t>
            </w:r>
            <w:proofErr w:type="spellEnd"/>
            <w:r w:rsidRPr="0008157D">
              <w:rPr>
                <w:rFonts w:ascii="Arial" w:hAnsi="Arial" w:cs="Arial"/>
                <w:color w:val="000000"/>
                <w:sz w:val="20"/>
                <w:szCs w:val="20"/>
              </w:rPr>
              <w:t xml:space="preserve"> la main dessus </w:t>
            </w:r>
            <w:proofErr w:type="spellStart"/>
            <w:r w:rsidRPr="0008157D">
              <w:rPr>
                <w:rFonts w:ascii="Arial" w:hAnsi="Arial" w:cs="Arial"/>
                <w:color w:val="000000"/>
                <w:sz w:val="20"/>
                <w:szCs w:val="20"/>
              </w:rPr>
              <w:t>puisque</w:t>
            </w:r>
            <w:proofErr w:type="spellEnd"/>
            <w:r w:rsidRPr="0008157D">
              <w:rPr>
                <w:rFonts w:ascii="Arial" w:hAnsi="Arial" w:cs="Arial"/>
                <w:color w:val="000000"/>
                <w:sz w:val="20"/>
                <w:szCs w:val="20"/>
              </w:rPr>
              <w:t xml:space="preserve"> </w:t>
            </w:r>
            <w:proofErr w:type="spellStart"/>
            <w:r w:rsidRPr="0008157D">
              <w:rPr>
                <w:rFonts w:ascii="Arial" w:hAnsi="Arial" w:cs="Arial"/>
                <w:color w:val="000000"/>
                <w:sz w:val="20"/>
                <w:szCs w:val="20"/>
              </w:rPr>
              <w:t>cela</w:t>
            </w:r>
            <w:proofErr w:type="spellEnd"/>
            <w:r w:rsidRPr="0008157D">
              <w:rPr>
                <w:rFonts w:ascii="Arial" w:hAnsi="Arial" w:cs="Arial"/>
                <w:color w:val="000000"/>
                <w:sz w:val="20"/>
                <w:szCs w:val="20"/>
              </w:rPr>
              <w:t xml:space="preserve"> rend son </w:t>
            </w:r>
            <w:proofErr w:type="spellStart"/>
            <w:r w:rsidRPr="0008157D">
              <w:rPr>
                <w:rFonts w:ascii="Arial" w:hAnsi="Arial" w:cs="Arial"/>
                <w:color w:val="000000"/>
                <w:sz w:val="20"/>
                <w:szCs w:val="20"/>
              </w:rPr>
              <w:t>histoire</w:t>
            </w:r>
            <w:proofErr w:type="spellEnd"/>
            <w:r w:rsidRPr="0008157D">
              <w:rPr>
                <w:rFonts w:ascii="Arial" w:hAnsi="Arial" w:cs="Arial"/>
                <w:color w:val="000000"/>
                <w:sz w:val="20"/>
                <w:szCs w:val="20"/>
              </w:rPr>
              <w:t xml:space="preserve"> encore plus </w:t>
            </w:r>
            <w:proofErr w:type="spellStart"/>
            <w:r w:rsidRPr="0008157D">
              <w:rPr>
                <w:rFonts w:ascii="Arial" w:hAnsi="Arial" w:cs="Arial"/>
                <w:color w:val="000000"/>
                <w:sz w:val="20"/>
                <w:szCs w:val="20"/>
              </w:rPr>
              <w:t>convaincante</w:t>
            </w:r>
            <w:proofErr w:type="spellEnd"/>
            <w:r w:rsidRPr="0008157D">
              <w:rPr>
                <w:rFonts w:ascii="Arial" w:hAnsi="Arial" w:cs="Arial"/>
                <w:color w:val="000000"/>
                <w:sz w:val="20"/>
                <w:szCs w:val="20"/>
              </w:rPr>
              <w:t xml:space="preserve"> et </w:t>
            </w:r>
            <w:proofErr w:type="spellStart"/>
            <w:r w:rsidRPr="0008157D">
              <w:rPr>
                <w:rFonts w:ascii="Arial" w:hAnsi="Arial" w:cs="Arial"/>
                <w:color w:val="000000"/>
                <w:sz w:val="20"/>
                <w:szCs w:val="20"/>
              </w:rPr>
              <w:t>puissante</w:t>
            </w:r>
            <w:proofErr w:type="spellEnd"/>
            <w:r w:rsidRPr="0008157D">
              <w:rPr>
                <w:rFonts w:ascii="Arial" w:hAnsi="Arial" w:cs="Arial"/>
                <w:color w:val="000000"/>
                <w:sz w:val="20"/>
                <w:szCs w:val="20"/>
              </w:rPr>
              <w:t xml:space="preserve"> (</w:t>
            </w:r>
            <w:proofErr w:type="spellStart"/>
            <w:r w:rsidRPr="0008157D">
              <w:rPr>
                <w:rFonts w:ascii="Arial" w:hAnsi="Arial" w:cs="Arial"/>
                <w:color w:val="000000"/>
                <w:sz w:val="20"/>
                <w:szCs w:val="20"/>
              </w:rPr>
              <w:t>anglais</w:t>
            </w:r>
            <w:proofErr w:type="spellEnd"/>
            <w:r w:rsidRPr="0008157D">
              <w:rPr>
                <w:rFonts w:ascii="Arial" w:hAnsi="Arial" w:cs="Arial"/>
                <w:color w:val="000000"/>
                <w:sz w:val="20"/>
                <w:szCs w:val="20"/>
              </w:rPr>
              <w:t xml:space="preserve"> </w:t>
            </w:r>
            <w:proofErr w:type="spellStart"/>
            <w:r w:rsidRPr="0008157D">
              <w:rPr>
                <w:rFonts w:ascii="Arial" w:hAnsi="Arial" w:cs="Arial"/>
                <w:color w:val="000000"/>
                <w:sz w:val="20"/>
                <w:szCs w:val="20"/>
              </w:rPr>
              <w:t>seulement</w:t>
            </w:r>
            <w:proofErr w:type="spellEnd"/>
            <w:r w:rsidRPr="0008157D">
              <w:rPr>
                <w:rFonts w:ascii="Arial" w:hAnsi="Arial" w:cs="Arial"/>
                <w:color w:val="000000"/>
                <w:sz w:val="20"/>
                <w:szCs w:val="20"/>
              </w:rPr>
              <w:t xml:space="preserve">). Ce </w:t>
            </w:r>
            <w:proofErr w:type="spellStart"/>
            <w:r w:rsidRPr="0008157D">
              <w:rPr>
                <w:rFonts w:ascii="Arial" w:hAnsi="Arial" w:cs="Arial"/>
                <w:color w:val="000000"/>
                <w:sz w:val="20"/>
                <w:szCs w:val="20"/>
              </w:rPr>
              <w:t>récit</w:t>
            </w:r>
            <w:proofErr w:type="spellEnd"/>
            <w:r w:rsidRPr="0008157D">
              <w:rPr>
                <w:rFonts w:ascii="Arial" w:hAnsi="Arial" w:cs="Arial"/>
                <w:color w:val="000000"/>
                <w:sz w:val="20"/>
                <w:szCs w:val="20"/>
              </w:rPr>
              <w:t xml:space="preserve"> </w:t>
            </w:r>
            <w:proofErr w:type="spellStart"/>
            <w:r w:rsidRPr="0008157D">
              <w:rPr>
                <w:rFonts w:ascii="Arial" w:hAnsi="Arial" w:cs="Arial"/>
                <w:color w:val="000000"/>
                <w:sz w:val="20"/>
                <w:szCs w:val="20"/>
              </w:rPr>
              <w:t>est</w:t>
            </w:r>
            <w:proofErr w:type="spellEnd"/>
            <w:r w:rsidRPr="0008157D">
              <w:rPr>
                <w:rFonts w:ascii="Arial" w:hAnsi="Arial" w:cs="Arial"/>
                <w:color w:val="000000"/>
                <w:sz w:val="20"/>
                <w:szCs w:val="20"/>
              </w:rPr>
              <w:t xml:space="preserve"> </w:t>
            </w:r>
            <w:proofErr w:type="spellStart"/>
            <w:r w:rsidRPr="0008157D">
              <w:rPr>
                <w:rFonts w:ascii="Arial" w:hAnsi="Arial" w:cs="Arial"/>
                <w:color w:val="000000"/>
                <w:sz w:val="20"/>
                <w:szCs w:val="20"/>
              </w:rPr>
              <w:t>l’histoire</w:t>
            </w:r>
            <w:proofErr w:type="spellEnd"/>
            <w:r w:rsidRPr="0008157D">
              <w:rPr>
                <w:rFonts w:ascii="Arial" w:hAnsi="Arial" w:cs="Arial"/>
                <w:color w:val="000000"/>
                <w:sz w:val="20"/>
                <w:szCs w:val="20"/>
              </w:rPr>
              <w:t xml:space="preserve"> derrière la </w:t>
            </w:r>
            <w:proofErr w:type="spellStart"/>
            <w:r w:rsidRPr="0008157D">
              <w:rPr>
                <w:rFonts w:ascii="Arial" w:hAnsi="Arial" w:cs="Arial"/>
                <w:color w:val="000000"/>
                <w:sz w:val="20"/>
                <w:szCs w:val="20"/>
              </w:rPr>
              <w:t>Journée</w:t>
            </w:r>
            <w:proofErr w:type="spellEnd"/>
            <w:r w:rsidRPr="0008157D">
              <w:rPr>
                <w:rFonts w:ascii="Arial" w:hAnsi="Arial" w:cs="Arial"/>
                <w:color w:val="000000"/>
                <w:sz w:val="20"/>
                <w:szCs w:val="20"/>
              </w:rPr>
              <w:t xml:space="preserve"> du </w:t>
            </w:r>
            <w:proofErr w:type="spellStart"/>
            <w:r w:rsidRPr="0008157D">
              <w:rPr>
                <w:rFonts w:ascii="Arial" w:hAnsi="Arial" w:cs="Arial"/>
                <w:color w:val="000000"/>
                <w:sz w:val="20"/>
                <w:szCs w:val="20"/>
              </w:rPr>
              <w:t>chandail</w:t>
            </w:r>
            <w:proofErr w:type="spellEnd"/>
            <w:r w:rsidRPr="0008157D">
              <w:rPr>
                <w:rFonts w:ascii="Arial" w:hAnsi="Arial" w:cs="Arial"/>
                <w:color w:val="000000"/>
                <w:sz w:val="20"/>
                <w:szCs w:val="20"/>
              </w:rPr>
              <w:t xml:space="preserve"> orange. Il </w:t>
            </w:r>
            <w:proofErr w:type="spellStart"/>
            <w:r w:rsidRPr="0008157D">
              <w:rPr>
                <w:rFonts w:ascii="Arial" w:hAnsi="Arial" w:cs="Arial"/>
                <w:color w:val="000000"/>
                <w:sz w:val="20"/>
                <w:szCs w:val="20"/>
              </w:rPr>
              <w:t>pourrait</w:t>
            </w:r>
            <w:proofErr w:type="spellEnd"/>
            <w:r w:rsidRPr="0008157D">
              <w:rPr>
                <w:rFonts w:ascii="Arial" w:hAnsi="Arial" w:cs="Arial"/>
                <w:color w:val="000000"/>
                <w:sz w:val="20"/>
                <w:szCs w:val="20"/>
              </w:rPr>
              <w:t xml:space="preserve"> </w:t>
            </w:r>
            <w:proofErr w:type="spellStart"/>
            <w:r w:rsidRPr="0008157D">
              <w:rPr>
                <w:rFonts w:ascii="Arial" w:hAnsi="Arial" w:cs="Arial"/>
                <w:color w:val="000000"/>
                <w:sz w:val="20"/>
                <w:szCs w:val="20"/>
              </w:rPr>
              <w:t>être</w:t>
            </w:r>
            <w:proofErr w:type="spellEnd"/>
            <w:r w:rsidRPr="0008157D">
              <w:rPr>
                <w:rFonts w:ascii="Arial" w:hAnsi="Arial" w:cs="Arial"/>
                <w:color w:val="000000"/>
                <w:sz w:val="20"/>
                <w:szCs w:val="20"/>
              </w:rPr>
              <w:t xml:space="preserve"> </w:t>
            </w:r>
            <w:proofErr w:type="spellStart"/>
            <w:r w:rsidRPr="0008157D">
              <w:rPr>
                <w:rFonts w:ascii="Arial" w:hAnsi="Arial" w:cs="Arial"/>
                <w:color w:val="000000"/>
                <w:sz w:val="20"/>
                <w:szCs w:val="20"/>
              </w:rPr>
              <w:t>utilisé</w:t>
            </w:r>
            <w:proofErr w:type="spellEnd"/>
            <w:r w:rsidRPr="0008157D">
              <w:rPr>
                <w:rFonts w:ascii="Arial" w:hAnsi="Arial" w:cs="Arial"/>
                <w:color w:val="000000"/>
                <w:sz w:val="20"/>
                <w:szCs w:val="20"/>
              </w:rPr>
              <w:t xml:space="preserve"> à la place des </w:t>
            </w:r>
            <w:proofErr w:type="spellStart"/>
            <w:r w:rsidRPr="0008157D">
              <w:rPr>
                <w:rFonts w:ascii="Arial" w:hAnsi="Arial" w:cs="Arial"/>
                <w:color w:val="000000"/>
                <w:sz w:val="20"/>
                <w:szCs w:val="20"/>
              </w:rPr>
              <w:t>vidéos</w:t>
            </w:r>
            <w:proofErr w:type="spellEnd"/>
            <w:r w:rsidRPr="0008157D">
              <w:rPr>
                <w:rFonts w:ascii="Arial" w:hAnsi="Arial" w:cs="Arial"/>
                <w:color w:val="000000"/>
                <w:sz w:val="20"/>
                <w:szCs w:val="20"/>
              </w:rPr>
              <w:t xml:space="preserve"> </w:t>
            </w:r>
            <w:proofErr w:type="spellStart"/>
            <w:r w:rsidRPr="0008157D">
              <w:rPr>
                <w:rFonts w:ascii="Arial" w:hAnsi="Arial" w:cs="Arial"/>
                <w:color w:val="000000"/>
                <w:sz w:val="20"/>
                <w:szCs w:val="20"/>
              </w:rPr>
              <w:t>suggérées</w:t>
            </w:r>
            <w:proofErr w:type="spellEnd"/>
            <w:r w:rsidRPr="0008157D">
              <w:rPr>
                <w:rFonts w:ascii="Arial" w:hAnsi="Arial" w:cs="Arial"/>
                <w:color w:val="000000"/>
                <w:sz w:val="20"/>
                <w:szCs w:val="20"/>
              </w:rPr>
              <w:t xml:space="preserve"> plus </w:t>
            </w:r>
            <w:proofErr w:type="spellStart"/>
            <w:r w:rsidRPr="0008157D">
              <w:rPr>
                <w:rFonts w:ascii="Arial" w:hAnsi="Arial" w:cs="Arial"/>
                <w:color w:val="000000"/>
                <w:sz w:val="20"/>
                <w:szCs w:val="20"/>
              </w:rPr>
              <w:t>tôt</w:t>
            </w:r>
            <w:proofErr w:type="spellEnd"/>
            <w:r w:rsidRPr="0008157D">
              <w:rPr>
                <w:rFonts w:ascii="Arial" w:hAnsi="Arial" w:cs="Arial"/>
                <w:color w:val="000000"/>
                <w:sz w:val="20"/>
                <w:szCs w:val="20"/>
              </w:rPr>
              <w:t xml:space="preserve"> </w:t>
            </w:r>
            <w:proofErr w:type="spellStart"/>
            <w:r w:rsidRPr="0008157D">
              <w:rPr>
                <w:rFonts w:ascii="Arial" w:hAnsi="Arial" w:cs="Arial"/>
                <w:color w:val="000000"/>
                <w:sz w:val="20"/>
                <w:szCs w:val="20"/>
              </w:rPr>
              <w:t>ou</w:t>
            </w:r>
            <w:proofErr w:type="spellEnd"/>
            <w:r w:rsidRPr="0008157D">
              <w:rPr>
                <w:rFonts w:ascii="Arial" w:hAnsi="Arial" w:cs="Arial"/>
                <w:color w:val="000000"/>
                <w:sz w:val="20"/>
                <w:szCs w:val="20"/>
              </w:rPr>
              <w:t xml:space="preserve"> </w:t>
            </w:r>
            <w:proofErr w:type="spellStart"/>
            <w:r w:rsidRPr="0008157D">
              <w:rPr>
                <w:rFonts w:ascii="Arial" w:hAnsi="Arial" w:cs="Arial"/>
                <w:color w:val="000000"/>
                <w:sz w:val="20"/>
                <w:szCs w:val="20"/>
              </w:rPr>
              <w:t>en</w:t>
            </w:r>
            <w:proofErr w:type="spellEnd"/>
            <w:r w:rsidRPr="0008157D">
              <w:rPr>
                <w:rFonts w:ascii="Arial" w:hAnsi="Arial" w:cs="Arial"/>
                <w:color w:val="000000"/>
                <w:sz w:val="20"/>
                <w:szCs w:val="20"/>
              </w:rPr>
              <w:t xml:space="preserve"> plus des </w:t>
            </w:r>
            <w:proofErr w:type="spellStart"/>
            <w:r w:rsidRPr="0008157D">
              <w:rPr>
                <w:rFonts w:ascii="Arial" w:hAnsi="Arial" w:cs="Arial"/>
                <w:color w:val="000000"/>
                <w:sz w:val="20"/>
                <w:szCs w:val="20"/>
              </w:rPr>
              <w:t>vidéos</w:t>
            </w:r>
            <w:proofErr w:type="spellEnd"/>
            <w:r w:rsidRPr="0008157D">
              <w:rPr>
                <w:rFonts w:ascii="Arial" w:hAnsi="Arial" w:cs="Arial"/>
                <w:color w:val="000000"/>
                <w:sz w:val="20"/>
                <w:szCs w:val="20"/>
              </w:rPr>
              <w:t xml:space="preserve">. Si </w:t>
            </w:r>
            <w:proofErr w:type="spellStart"/>
            <w:r w:rsidRPr="0008157D">
              <w:rPr>
                <w:rFonts w:ascii="Arial" w:hAnsi="Arial" w:cs="Arial"/>
                <w:color w:val="000000"/>
                <w:sz w:val="20"/>
                <w:szCs w:val="20"/>
              </w:rPr>
              <w:t>vous</w:t>
            </w:r>
            <w:proofErr w:type="spellEnd"/>
            <w:r w:rsidRPr="0008157D">
              <w:rPr>
                <w:rFonts w:ascii="Arial" w:hAnsi="Arial" w:cs="Arial"/>
                <w:color w:val="000000"/>
                <w:sz w:val="20"/>
                <w:szCs w:val="20"/>
              </w:rPr>
              <w:t xml:space="preserve"> </w:t>
            </w:r>
            <w:proofErr w:type="spellStart"/>
            <w:r w:rsidRPr="0008157D">
              <w:rPr>
                <w:rFonts w:ascii="Arial" w:hAnsi="Arial" w:cs="Arial"/>
                <w:color w:val="000000"/>
                <w:sz w:val="20"/>
                <w:szCs w:val="20"/>
              </w:rPr>
              <w:t>n’arrivez</w:t>
            </w:r>
            <w:proofErr w:type="spellEnd"/>
            <w:r w:rsidRPr="0008157D">
              <w:rPr>
                <w:rFonts w:ascii="Arial" w:hAnsi="Arial" w:cs="Arial"/>
                <w:color w:val="000000"/>
                <w:sz w:val="20"/>
                <w:szCs w:val="20"/>
              </w:rPr>
              <w:t xml:space="preserve"> pas à </w:t>
            </w:r>
            <w:proofErr w:type="spellStart"/>
            <w:r w:rsidRPr="0008157D">
              <w:rPr>
                <w:rFonts w:ascii="Arial" w:hAnsi="Arial" w:cs="Arial"/>
                <w:color w:val="000000"/>
                <w:sz w:val="20"/>
                <w:szCs w:val="20"/>
              </w:rPr>
              <w:t>accéder</w:t>
            </w:r>
            <w:proofErr w:type="spellEnd"/>
            <w:r w:rsidRPr="0008157D">
              <w:rPr>
                <w:rFonts w:ascii="Arial" w:hAnsi="Arial" w:cs="Arial"/>
                <w:color w:val="000000"/>
                <w:sz w:val="20"/>
                <w:szCs w:val="20"/>
              </w:rPr>
              <w:t xml:space="preserve"> à </w:t>
            </w:r>
            <w:proofErr w:type="spellStart"/>
            <w:r w:rsidRPr="0008157D">
              <w:rPr>
                <w:rFonts w:ascii="Arial" w:hAnsi="Arial" w:cs="Arial"/>
                <w:color w:val="000000"/>
                <w:sz w:val="20"/>
                <w:szCs w:val="20"/>
              </w:rPr>
              <w:t>l’audio</w:t>
            </w:r>
            <w:proofErr w:type="spellEnd"/>
            <w:r w:rsidRPr="0008157D">
              <w:rPr>
                <w:rFonts w:ascii="Arial" w:hAnsi="Arial" w:cs="Arial"/>
                <w:color w:val="000000"/>
                <w:sz w:val="20"/>
                <w:szCs w:val="20"/>
              </w:rPr>
              <w:t xml:space="preserve"> de Phyllis </w:t>
            </w:r>
            <w:proofErr w:type="spellStart"/>
            <w:r w:rsidRPr="0008157D">
              <w:rPr>
                <w:rFonts w:ascii="Arial" w:hAnsi="Arial" w:cs="Arial"/>
                <w:color w:val="000000"/>
                <w:sz w:val="20"/>
                <w:szCs w:val="20"/>
              </w:rPr>
              <w:t>récitant</w:t>
            </w:r>
            <w:proofErr w:type="spellEnd"/>
            <w:r w:rsidRPr="0008157D">
              <w:rPr>
                <w:rFonts w:ascii="Arial" w:hAnsi="Arial" w:cs="Arial"/>
                <w:color w:val="000000"/>
                <w:sz w:val="20"/>
                <w:szCs w:val="20"/>
              </w:rPr>
              <w:t xml:space="preserve"> son </w:t>
            </w:r>
            <w:proofErr w:type="spellStart"/>
            <w:r w:rsidRPr="0008157D">
              <w:rPr>
                <w:rFonts w:ascii="Arial" w:hAnsi="Arial" w:cs="Arial"/>
                <w:color w:val="000000"/>
                <w:sz w:val="20"/>
                <w:szCs w:val="20"/>
              </w:rPr>
              <w:t>histoire</w:t>
            </w:r>
            <w:proofErr w:type="spellEnd"/>
            <w:r w:rsidRPr="0008157D">
              <w:rPr>
                <w:rFonts w:ascii="Arial" w:hAnsi="Arial" w:cs="Arial"/>
                <w:color w:val="000000"/>
                <w:sz w:val="20"/>
                <w:szCs w:val="20"/>
              </w:rPr>
              <w:t xml:space="preserve">, nous </w:t>
            </w:r>
            <w:proofErr w:type="spellStart"/>
            <w:r w:rsidRPr="0008157D">
              <w:rPr>
                <w:rFonts w:ascii="Arial" w:hAnsi="Arial" w:cs="Arial"/>
                <w:color w:val="000000"/>
                <w:sz w:val="20"/>
                <w:szCs w:val="20"/>
              </w:rPr>
              <w:t>suggérons</w:t>
            </w:r>
            <w:proofErr w:type="spellEnd"/>
            <w:r w:rsidRPr="0008157D">
              <w:rPr>
                <w:rFonts w:ascii="Arial" w:hAnsi="Arial" w:cs="Arial"/>
                <w:color w:val="000000"/>
                <w:sz w:val="20"/>
                <w:szCs w:val="20"/>
              </w:rPr>
              <w:t xml:space="preserve"> de </w:t>
            </w:r>
            <w:proofErr w:type="spellStart"/>
            <w:r w:rsidRPr="0008157D">
              <w:rPr>
                <w:rFonts w:ascii="Arial" w:hAnsi="Arial" w:cs="Arial"/>
                <w:color w:val="000000"/>
                <w:sz w:val="20"/>
                <w:szCs w:val="20"/>
              </w:rPr>
              <w:t>montrer</w:t>
            </w:r>
            <w:proofErr w:type="spellEnd"/>
            <w:r w:rsidRPr="0008157D">
              <w:rPr>
                <w:rFonts w:ascii="Arial" w:hAnsi="Arial" w:cs="Arial"/>
                <w:color w:val="000000"/>
                <w:sz w:val="20"/>
                <w:szCs w:val="20"/>
              </w:rPr>
              <w:t xml:space="preserve"> au </w:t>
            </w:r>
            <w:proofErr w:type="spellStart"/>
            <w:r w:rsidRPr="0008157D">
              <w:rPr>
                <w:rFonts w:ascii="Arial" w:hAnsi="Arial" w:cs="Arial"/>
                <w:color w:val="000000"/>
                <w:sz w:val="20"/>
                <w:szCs w:val="20"/>
              </w:rPr>
              <w:t>moins</w:t>
            </w:r>
            <w:proofErr w:type="spellEnd"/>
            <w:r w:rsidRPr="0008157D">
              <w:rPr>
                <w:rFonts w:ascii="Arial" w:hAnsi="Arial" w:cs="Arial"/>
                <w:color w:val="000000"/>
                <w:sz w:val="20"/>
                <w:szCs w:val="20"/>
              </w:rPr>
              <w:t xml:space="preserve"> </w:t>
            </w:r>
            <w:proofErr w:type="spellStart"/>
            <w:r w:rsidRPr="0008157D">
              <w:rPr>
                <w:rFonts w:ascii="Arial" w:hAnsi="Arial" w:cs="Arial"/>
                <w:color w:val="000000"/>
                <w:sz w:val="20"/>
                <w:szCs w:val="20"/>
              </w:rPr>
              <w:t>une</w:t>
            </w:r>
            <w:proofErr w:type="spellEnd"/>
            <w:r w:rsidRPr="0008157D">
              <w:rPr>
                <w:rFonts w:ascii="Arial" w:hAnsi="Arial" w:cs="Arial"/>
                <w:color w:val="000000"/>
                <w:sz w:val="20"/>
                <w:szCs w:val="20"/>
              </w:rPr>
              <w:t xml:space="preserve"> des </w:t>
            </w:r>
            <w:proofErr w:type="spellStart"/>
            <w:r w:rsidRPr="0008157D">
              <w:rPr>
                <w:rFonts w:ascii="Arial" w:hAnsi="Arial" w:cs="Arial"/>
                <w:color w:val="000000"/>
                <w:sz w:val="20"/>
                <w:szCs w:val="20"/>
              </w:rPr>
              <w:t>vidéos</w:t>
            </w:r>
            <w:proofErr w:type="spellEnd"/>
            <w:r w:rsidRPr="0008157D">
              <w:rPr>
                <w:rFonts w:ascii="Arial" w:hAnsi="Arial" w:cs="Arial"/>
                <w:color w:val="000000"/>
                <w:sz w:val="20"/>
                <w:szCs w:val="20"/>
              </w:rPr>
              <w:t xml:space="preserve"> pour que les enfants </w:t>
            </w:r>
            <w:proofErr w:type="spellStart"/>
            <w:r w:rsidRPr="0008157D">
              <w:rPr>
                <w:rFonts w:ascii="Arial" w:hAnsi="Arial" w:cs="Arial"/>
                <w:color w:val="000000"/>
                <w:sz w:val="20"/>
                <w:szCs w:val="20"/>
              </w:rPr>
              <w:t>aient</w:t>
            </w:r>
            <w:proofErr w:type="spellEnd"/>
            <w:r w:rsidRPr="0008157D">
              <w:rPr>
                <w:rFonts w:ascii="Arial" w:hAnsi="Arial" w:cs="Arial"/>
                <w:color w:val="000000"/>
                <w:sz w:val="20"/>
                <w:szCs w:val="20"/>
              </w:rPr>
              <w:t xml:space="preserve"> </w:t>
            </w:r>
            <w:proofErr w:type="spellStart"/>
            <w:r w:rsidRPr="0008157D">
              <w:rPr>
                <w:rFonts w:ascii="Arial" w:hAnsi="Arial" w:cs="Arial"/>
                <w:color w:val="000000"/>
                <w:sz w:val="20"/>
                <w:szCs w:val="20"/>
              </w:rPr>
              <w:t>une</w:t>
            </w:r>
            <w:proofErr w:type="spellEnd"/>
            <w:r w:rsidRPr="0008157D">
              <w:rPr>
                <w:rFonts w:ascii="Arial" w:hAnsi="Arial" w:cs="Arial"/>
                <w:color w:val="000000"/>
                <w:sz w:val="20"/>
                <w:szCs w:val="20"/>
              </w:rPr>
              <w:t xml:space="preserve"> idée de la </w:t>
            </w:r>
            <w:proofErr w:type="spellStart"/>
            <w:r w:rsidRPr="0008157D">
              <w:rPr>
                <w:rFonts w:ascii="Arial" w:hAnsi="Arial" w:cs="Arial"/>
                <w:color w:val="000000"/>
                <w:sz w:val="20"/>
                <w:szCs w:val="20"/>
              </w:rPr>
              <w:t>personnalité</w:t>
            </w:r>
            <w:proofErr w:type="spellEnd"/>
            <w:r w:rsidRPr="0008157D">
              <w:rPr>
                <w:rFonts w:ascii="Arial" w:hAnsi="Arial" w:cs="Arial"/>
                <w:color w:val="000000"/>
                <w:sz w:val="20"/>
                <w:szCs w:val="20"/>
              </w:rPr>
              <w:t xml:space="preserve"> </w:t>
            </w:r>
            <w:proofErr w:type="spellStart"/>
            <w:r w:rsidRPr="0008157D">
              <w:rPr>
                <w:rFonts w:ascii="Arial" w:hAnsi="Arial" w:cs="Arial"/>
                <w:color w:val="000000"/>
                <w:sz w:val="20"/>
                <w:szCs w:val="20"/>
              </w:rPr>
              <w:t>douce</w:t>
            </w:r>
            <w:proofErr w:type="spellEnd"/>
            <w:r w:rsidRPr="0008157D">
              <w:rPr>
                <w:rFonts w:ascii="Arial" w:hAnsi="Arial" w:cs="Arial"/>
                <w:color w:val="000000"/>
                <w:sz w:val="20"/>
                <w:szCs w:val="20"/>
              </w:rPr>
              <w:t xml:space="preserve">, </w:t>
            </w:r>
            <w:proofErr w:type="spellStart"/>
            <w:r w:rsidRPr="0008157D">
              <w:rPr>
                <w:rFonts w:ascii="Arial" w:hAnsi="Arial" w:cs="Arial"/>
                <w:color w:val="000000"/>
                <w:sz w:val="20"/>
                <w:szCs w:val="20"/>
              </w:rPr>
              <w:t>authentique</w:t>
            </w:r>
            <w:proofErr w:type="spellEnd"/>
            <w:r w:rsidRPr="0008157D">
              <w:rPr>
                <w:rFonts w:ascii="Arial" w:hAnsi="Arial" w:cs="Arial"/>
                <w:color w:val="000000"/>
                <w:sz w:val="20"/>
                <w:szCs w:val="20"/>
              </w:rPr>
              <w:t xml:space="preserve"> et sans </w:t>
            </w:r>
            <w:proofErr w:type="spellStart"/>
            <w:r w:rsidRPr="0008157D">
              <w:rPr>
                <w:rFonts w:ascii="Arial" w:hAnsi="Arial" w:cs="Arial"/>
                <w:color w:val="000000"/>
                <w:sz w:val="20"/>
                <w:szCs w:val="20"/>
              </w:rPr>
              <w:t>prétention</w:t>
            </w:r>
            <w:proofErr w:type="spellEnd"/>
            <w:r w:rsidRPr="0008157D">
              <w:rPr>
                <w:rFonts w:ascii="Arial" w:hAnsi="Arial" w:cs="Arial"/>
                <w:color w:val="000000"/>
                <w:sz w:val="20"/>
                <w:szCs w:val="20"/>
              </w:rPr>
              <w:t xml:space="preserve"> de </w:t>
            </w:r>
            <w:proofErr w:type="spellStart"/>
            <w:r w:rsidRPr="0008157D">
              <w:rPr>
                <w:rFonts w:ascii="Arial" w:hAnsi="Arial" w:cs="Arial"/>
                <w:color w:val="000000"/>
                <w:sz w:val="20"/>
                <w:szCs w:val="20"/>
              </w:rPr>
              <w:t>Mme</w:t>
            </w:r>
            <w:proofErr w:type="spellEnd"/>
            <w:r w:rsidRPr="0008157D">
              <w:rPr>
                <w:rFonts w:ascii="Arial" w:hAnsi="Arial" w:cs="Arial"/>
                <w:color w:val="000000"/>
                <w:sz w:val="20"/>
                <w:szCs w:val="20"/>
              </w:rPr>
              <w:t xml:space="preserve"> </w:t>
            </w:r>
            <w:proofErr w:type="spellStart"/>
            <w:r w:rsidRPr="0008157D">
              <w:rPr>
                <w:rFonts w:ascii="Arial" w:hAnsi="Arial" w:cs="Arial"/>
                <w:color w:val="000000"/>
                <w:sz w:val="20"/>
                <w:szCs w:val="20"/>
              </w:rPr>
              <w:t>Webstad</w:t>
            </w:r>
            <w:proofErr w:type="spellEnd"/>
            <w:r w:rsidRPr="0008157D">
              <w:rPr>
                <w:rFonts w:ascii="Arial" w:hAnsi="Arial" w:cs="Arial"/>
                <w:color w:val="000000"/>
                <w:sz w:val="20"/>
                <w:szCs w:val="20"/>
              </w:rPr>
              <w:t>.</w:t>
            </w:r>
          </w:p>
          <w:p w14:paraId="7EC84AB6" w14:textId="77777777" w:rsidR="004E5FB6" w:rsidRDefault="004E5FB6" w:rsidP="000C4BE2">
            <w:pPr>
              <w:rPr>
                <w:rFonts w:ascii="ArialMT" w:hAnsi="ArialMT" w:cs="ArialMT"/>
                <w:b/>
                <w:color w:val="000000"/>
              </w:rPr>
            </w:pPr>
          </w:p>
        </w:tc>
      </w:tr>
    </w:tbl>
    <w:p w14:paraId="5676AFD4" w14:textId="77777777" w:rsidR="00ED416D" w:rsidRDefault="00ED416D" w:rsidP="007319BB">
      <w:pPr>
        <w:rPr>
          <w:rFonts w:ascii="Arial Black" w:hAnsi="Arial Black" w:cs="Arial-BoldMT"/>
          <w:b/>
          <w:bCs/>
          <w:color w:val="000000"/>
          <w:sz w:val="28"/>
          <w:szCs w:val="28"/>
        </w:rPr>
      </w:pPr>
    </w:p>
    <w:p w14:paraId="79DF0B34" w14:textId="48A4B7AB" w:rsidR="00B569C2" w:rsidRPr="00ED416D" w:rsidRDefault="007319BB" w:rsidP="00ED416D">
      <w:pPr>
        <w:rPr>
          <w:rFonts w:ascii="Arial Black" w:hAnsi="Arial Black" w:cs="Arial-BoldMT"/>
          <w:b/>
          <w:bCs/>
          <w:color w:val="000000"/>
          <w:sz w:val="28"/>
          <w:szCs w:val="28"/>
        </w:rPr>
      </w:pPr>
      <w:r>
        <w:rPr>
          <w:rFonts w:ascii="Arial Black" w:hAnsi="Arial Black" w:cs="Arial-BoldMT"/>
          <w:b/>
          <w:bCs/>
          <w:color w:val="000000"/>
          <w:sz w:val="28"/>
          <w:szCs w:val="28"/>
        </w:rPr>
        <w:t>May 2023</w:t>
      </w:r>
    </w:p>
    <w:p w14:paraId="7CBDCA64" w14:textId="77777777" w:rsidR="00B569C2" w:rsidRDefault="00B569C2" w:rsidP="00B569C2">
      <w:pPr>
        <w:spacing w:after="0"/>
        <w:rPr>
          <w:rFonts w:ascii="Verdana" w:hAnsi="Verdana" w:cs="Arial"/>
        </w:rPr>
      </w:pPr>
      <w:r w:rsidRPr="008604CB">
        <w:rPr>
          <w:rFonts w:ascii="Verdana" w:hAnsi="Verdana" w:cs="Arial"/>
        </w:rPr>
        <w:t xml:space="preserve">This calendar features special occasions, events and holidays recognized by different communities. </w:t>
      </w:r>
    </w:p>
    <w:p w14:paraId="180A4BF3" w14:textId="77777777" w:rsidR="00B569C2" w:rsidRDefault="00B569C2" w:rsidP="00B569C2">
      <w:pPr>
        <w:spacing w:after="0"/>
        <w:rPr>
          <w:rFonts w:ascii="Verdana" w:hAnsi="Verdana" w:cs="Arial"/>
        </w:rPr>
      </w:pPr>
    </w:p>
    <w:p w14:paraId="5E107939" w14:textId="77777777" w:rsidR="00B569C2" w:rsidRDefault="00B569C2" w:rsidP="00B569C2">
      <w:pPr>
        <w:spacing w:after="0"/>
        <w:rPr>
          <w:rFonts w:ascii="Verdana" w:hAnsi="Verdana" w:cs="Arial"/>
        </w:rPr>
      </w:pPr>
      <w:r>
        <w:rPr>
          <w:rFonts w:ascii="Verdana" w:hAnsi="Verdana" w:cs="Arial"/>
        </w:rPr>
        <w:t xml:space="preserve">December 2002 the Senate of Canada passed a motion designating May as Asian Heritage Month. Canadians take part in festivities commemorating the legacy of Asian Canadians and their many contributions which have helped Canada become the multicultural and diverse nation it is today. For resources and materials, check out: </w:t>
      </w:r>
      <w:hyperlink r:id="rId48" w:history="1">
        <w:r w:rsidRPr="00AB4C6C">
          <w:rPr>
            <w:rStyle w:val="Hyperlink"/>
            <w:rFonts w:ascii="Verdana" w:hAnsi="Verdana" w:cs="Arial"/>
          </w:rPr>
          <w:t>https://www.canada.ca/en/canadian-heritage/campaigns/asian-heritage-month.html</w:t>
        </w:r>
      </w:hyperlink>
    </w:p>
    <w:p w14:paraId="6EAC0BDC" w14:textId="77777777" w:rsidR="00B569C2" w:rsidRDefault="00B569C2" w:rsidP="00B569C2">
      <w:pPr>
        <w:spacing w:after="0"/>
        <w:rPr>
          <w:rFonts w:ascii="Verdana" w:eastAsia="Times New Roman" w:hAnsi="Verdana" w:cs="Times New Roman"/>
          <w:sz w:val="20"/>
          <w:szCs w:val="20"/>
        </w:rPr>
      </w:pPr>
    </w:p>
    <w:p w14:paraId="594FE06B" w14:textId="77777777" w:rsidR="00B569C2" w:rsidRDefault="00B569C2" w:rsidP="00B569C2">
      <w:pPr>
        <w:spacing w:after="0"/>
        <w:rPr>
          <w:rFonts w:ascii="Arial Black" w:hAnsi="Arial Black" w:cs="Arial"/>
          <w:b/>
          <w:color w:val="000000"/>
          <w:sz w:val="28"/>
          <w:szCs w:val="28"/>
        </w:rPr>
      </w:pPr>
      <w:r w:rsidRPr="009C2B4E">
        <w:rPr>
          <w:rFonts w:ascii="Arial Black" w:hAnsi="Arial Black" w:cs="Arial"/>
          <w:b/>
          <w:color w:val="000000"/>
          <w:sz w:val="28"/>
          <w:szCs w:val="28"/>
        </w:rPr>
        <w:t xml:space="preserve">Diversity </w:t>
      </w:r>
      <w:r>
        <w:rPr>
          <w:rFonts w:ascii="Arial Black" w:hAnsi="Arial Black" w:cs="Arial"/>
          <w:b/>
          <w:color w:val="000000"/>
          <w:sz w:val="28"/>
          <w:szCs w:val="28"/>
        </w:rPr>
        <w:t>Equity and Inclusion (DEI) Book</w:t>
      </w:r>
    </w:p>
    <w:tbl>
      <w:tblPr>
        <w:tblStyle w:val="TableGrid"/>
        <w:tblW w:w="9445" w:type="dxa"/>
        <w:tblLook w:val="04A0" w:firstRow="1" w:lastRow="0" w:firstColumn="1" w:lastColumn="0" w:noHBand="0" w:noVBand="1"/>
      </w:tblPr>
      <w:tblGrid>
        <w:gridCol w:w="3516"/>
        <w:gridCol w:w="1923"/>
        <w:gridCol w:w="4006"/>
      </w:tblGrid>
      <w:tr w:rsidR="00B569C2" w14:paraId="14EB5409" w14:textId="77777777" w:rsidTr="00507025">
        <w:trPr>
          <w:trHeight w:val="3635"/>
        </w:trPr>
        <w:tc>
          <w:tcPr>
            <w:tcW w:w="3516" w:type="dxa"/>
          </w:tcPr>
          <w:p w14:paraId="68615F7B" w14:textId="77777777" w:rsidR="00B569C2" w:rsidRDefault="00B569C2" w:rsidP="00507025">
            <w:pPr>
              <w:rPr>
                <w:noProof/>
              </w:rPr>
            </w:pPr>
          </w:p>
          <w:p w14:paraId="7A98E020" w14:textId="77777777" w:rsidR="00B569C2" w:rsidRDefault="00B569C2" w:rsidP="00507025">
            <w:pPr>
              <w:jc w:val="center"/>
              <w:rPr>
                <w:rFonts w:ascii="Arial Black" w:hAnsi="Arial Black" w:cs="Arial"/>
                <w:b/>
                <w:color w:val="000000"/>
                <w:sz w:val="28"/>
                <w:szCs w:val="28"/>
              </w:rPr>
            </w:pPr>
            <w:r>
              <w:rPr>
                <w:rFonts w:ascii="Arial Black" w:hAnsi="Arial Black" w:cs="Arial"/>
                <w:b/>
                <w:noProof/>
                <w:color w:val="000000"/>
                <w:sz w:val="28"/>
                <w:szCs w:val="28"/>
              </w:rPr>
              <w:drawing>
                <wp:inline distT="0" distB="0" distL="0" distR="0" wp14:anchorId="5D3625A4" wp14:editId="014EE6AA">
                  <wp:extent cx="2026920" cy="2258695"/>
                  <wp:effectExtent l="0" t="0" r="0" b="8255"/>
                  <wp:docPr id="1740254769" name="Picture 1740254769" descr="C:\Users\rhennata.opperman\AppData\Local\Microsoft\Windows\INetCache\Content.MSO\4385853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hennata.opperman\AppData\Local\Microsoft\Windows\INetCache\Content.MSO\4385853C.t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26920" cy="2258695"/>
                          </a:xfrm>
                          <a:prstGeom prst="rect">
                            <a:avLst/>
                          </a:prstGeom>
                          <a:noFill/>
                          <a:ln>
                            <a:noFill/>
                          </a:ln>
                        </pic:spPr>
                      </pic:pic>
                    </a:graphicData>
                  </a:graphic>
                </wp:inline>
              </w:drawing>
            </w:r>
          </w:p>
        </w:tc>
        <w:tc>
          <w:tcPr>
            <w:tcW w:w="1923" w:type="dxa"/>
          </w:tcPr>
          <w:p w14:paraId="55DB21C9" w14:textId="77777777" w:rsidR="00B569C2" w:rsidRDefault="00B569C2" w:rsidP="00507025">
            <w:pPr>
              <w:pStyle w:val="Default"/>
              <w:rPr>
                <w:b/>
                <w:bCs/>
                <w:sz w:val="23"/>
                <w:szCs w:val="23"/>
              </w:rPr>
            </w:pPr>
          </w:p>
          <w:p w14:paraId="52AC0717" w14:textId="77777777" w:rsidR="00B569C2" w:rsidRDefault="00B569C2" w:rsidP="00507025">
            <w:pPr>
              <w:pStyle w:val="Default"/>
              <w:rPr>
                <w:b/>
                <w:bCs/>
                <w:sz w:val="23"/>
                <w:szCs w:val="23"/>
              </w:rPr>
            </w:pPr>
          </w:p>
          <w:p w14:paraId="2C98ECDA" w14:textId="77777777" w:rsidR="00B569C2" w:rsidRPr="00547512" w:rsidRDefault="00B569C2" w:rsidP="00507025">
            <w:pPr>
              <w:pStyle w:val="Default"/>
              <w:rPr>
                <w:rFonts w:ascii="Verdana" w:hAnsi="Verdana"/>
                <w:b/>
                <w:bCs/>
                <w:sz w:val="20"/>
                <w:szCs w:val="20"/>
              </w:rPr>
            </w:pPr>
            <w:r w:rsidRPr="00547512">
              <w:rPr>
                <w:rFonts w:ascii="Verdana" w:hAnsi="Verdana"/>
                <w:b/>
                <w:bCs/>
                <w:sz w:val="20"/>
                <w:szCs w:val="20"/>
              </w:rPr>
              <w:t xml:space="preserve">I’m New Here </w:t>
            </w:r>
          </w:p>
          <w:p w14:paraId="01C32577" w14:textId="77777777" w:rsidR="00B569C2" w:rsidRPr="00547512" w:rsidRDefault="00B569C2" w:rsidP="00507025">
            <w:pPr>
              <w:pStyle w:val="Default"/>
              <w:rPr>
                <w:rFonts w:ascii="Verdana" w:hAnsi="Verdana"/>
                <w:sz w:val="20"/>
                <w:szCs w:val="20"/>
              </w:rPr>
            </w:pPr>
          </w:p>
          <w:p w14:paraId="3680F789" w14:textId="77777777" w:rsidR="00B569C2" w:rsidRPr="00547512" w:rsidRDefault="00B569C2" w:rsidP="00507025">
            <w:pPr>
              <w:pStyle w:val="Default"/>
              <w:rPr>
                <w:rFonts w:ascii="Verdana" w:hAnsi="Verdana"/>
                <w:color w:val="0E1318"/>
                <w:sz w:val="20"/>
                <w:szCs w:val="20"/>
              </w:rPr>
            </w:pPr>
            <w:r w:rsidRPr="00547512">
              <w:rPr>
                <w:rFonts w:ascii="Verdana" w:hAnsi="Verdana"/>
                <w:color w:val="0E1318"/>
                <w:sz w:val="20"/>
                <w:szCs w:val="20"/>
              </w:rPr>
              <w:t>Picture book</w:t>
            </w:r>
          </w:p>
          <w:p w14:paraId="0CA50A2F" w14:textId="77777777" w:rsidR="00B569C2" w:rsidRPr="00547512" w:rsidRDefault="00B569C2" w:rsidP="00507025">
            <w:pPr>
              <w:pStyle w:val="Default"/>
              <w:rPr>
                <w:rFonts w:ascii="Verdana" w:hAnsi="Verdana"/>
                <w:color w:val="0E1318"/>
                <w:sz w:val="20"/>
                <w:szCs w:val="20"/>
              </w:rPr>
            </w:pPr>
            <w:r w:rsidRPr="00547512">
              <w:rPr>
                <w:rFonts w:ascii="Verdana" w:hAnsi="Verdana"/>
                <w:color w:val="0E1318"/>
                <w:sz w:val="20"/>
                <w:szCs w:val="20"/>
              </w:rPr>
              <w:t xml:space="preserve"> </w:t>
            </w:r>
          </w:p>
          <w:p w14:paraId="32845529" w14:textId="77777777" w:rsidR="00B569C2" w:rsidRPr="00547512" w:rsidRDefault="00B569C2" w:rsidP="00507025">
            <w:pPr>
              <w:pStyle w:val="Default"/>
              <w:rPr>
                <w:rFonts w:ascii="Verdana" w:hAnsi="Verdana"/>
                <w:color w:val="0E1318"/>
                <w:sz w:val="20"/>
                <w:szCs w:val="20"/>
              </w:rPr>
            </w:pPr>
            <w:r w:rsidRPr="00547512">
              <w:rPr>
                <w:rFonts w:ascii="Verdana" w:hAnsi="Verdana"/>
                <w:color w:val="0E1318"/>
                <w:sz w:val="20"/>
                <w:szCs w:val="20"/>
              </w:rPr>
              <w:t xml:space="preserve">by Anne Sibley O'Brien </w:t>
            </w:r>
          </w:p>
          <w:p w14:paraId="19C3E68E" w14:textId="77777777" w:rsidR="00B569C2" w:rsidRPr="00547512" w:rsidRDefault="00B569C2" w:rsidP="00507025">
            <w:pPr>
              <w:pStyle w:val="Default"/>
              <w:rPr>
                <w:rFonts w:ascii="Verdana" w:hAnsi="Verdana"/>
                <w:color w:val="0E1318"/>
                <w:sz w:val="20"/>
                <w:szCs w:val="20"/>
              </w:rPr>
            </w:pPr>
          </w:p>
          <w:p w14:paraId="0B709534" w14:textId="77777777" w:rsidR="00B569C2" w:rsidRPr="00547512" w:rsidRDefault="00B569C2" w:rsidP="00507025">
            <w:pPr>
              <w:pStyle w:val="Default"/>
              <w:rPr>
                <w:rFonts w:ascii="Verdana" w:hAnsi="Verdana"/>
                <w:color w:val="0E1318"/>
                <w:sz w:val="20"/>
                <w:szCs w:val="20"/>
              </w:rPr>
            </w:pPr>
            <w:r w:rsidRPr="00547512">
              <w:rPr>
                <w:rFonts w:ascii="Verdana" w:hAnsi="Verdana"/>
                <w:color w:val="0E1318"/>
                <w:sz w:val="20"/>
                <w:szCs w:val="20"/>
              </w:rPr>
              <w:t>Published: 2018</w:t>
            </w:r>
          </w:p>
          <w:p w14:paraId="7918A788" w14:textId="77777777" w:rsidR="00B569C2" w:rsidRDefault="00B569C2" w:rsidP="00507025">
            <w:pPr>
              <w:pStyle w:val="Default"/>
              <w:rPr>
                <w:color w:val="0E1318"/>
                <w:sz w:val="23"/>
                <w:szCs w:val="23"/>
              </w:rPr>
            </w:pPr>
            <w:r>
              <w:rPr>
                <w:color w:val="0E1318"/>
                <w:sz w:val="23"/>
                <w:szCs w:val="23"/>
              </w:rPr>
              <w:t xml:space="preserve"> </w:t>
            </w:r>
          </w:p>
          <w:p w14:paraId="41DFFCB9" w14:textId="77777777" w:rsidR="00B569C2" w:rsidRDefault="00B569C2" w:rsidP="00507025">
            <w:pPr>
              <w:pStyle w:val="Default"/>
              <w:rPr>
                <w:sz w:val="23"/>
                <w:szCs w:val="23"/>
              </w:rPr>
            </w:pPr>
          </w:p>
        </w:tc>
        <w:tc>
          <w:tcPr>
            <w:tcW w:w="4006" w:type="dxa"/>
          </w:tcPr>
          <w:tbl>
            <w:tblPr>
              <w:tblW w:w="0" w:type="auto"/>
              <w:tblBorders>
                <w:top w:val="nil"/>
                <w:left w:val="nil"/>
                <w:bottom w:val="nil"/>
                <w:right w:val="nil"/>
              </w:tblBorders>
              <w:tblLook w:val="0000" w:firstRow="0" w:lastRow="0" w:firstColumn="0" w:lastColumn="0" w:noHBand="0" w:noVBand="0"/>
            </w:tblPr>
            <w:tblGrid>
              <w:gridCol w:w="3790"/>
            </w:tblGrid>
            <w:tr w:rsidR="00B569C2" w:rsidRPr="00547512" w14:paraId="1A24CE69" w14:textId="77777777" w:rsidTr="00507025">
              <w:trPr>
                <w:trHeight w:val="1771"/>
              </w:trPr>
              <w:tc>
                <w:tcPr>
                  <w:tcW w:w="0" w:type="auto"/>
                </w:tcPr>
                <w:p w14:paraId="48EF29D6" w14:textId="77777777" w:rsidR="00B569C2" w:rsidRPr="00547512" w:rsidRDefault="00B569C2" w:rsidP="00507025">
                  <w:pPr>
                    <w:autoSpaceDE w:val="0"/>
                    <w:autoSpaceDN w:val="0"/>
                    <w:adjustRightInd w:val="0"/>
                    <w:spacing w:after="0" w:line="240" w:lineRule="auto"/>
                    <w:rPr>
                      <w:rFonts w:ascii="Verdana" w:hAnsi="Verdana" w:cs="Arial"/>
                      <w:color w:val="000000"/>
                      <w:sz w:val="23"/>
                      <w:szCs w:val="23"/>
                    </w:rPr>
                  </w:pPr>
                  <w:r w:rsidRPr="00547512">
                    <w:rPr>
                      <w:rFonts w:ascii="Verdana" w:hAnsi="Verdana" w:cs="Arial"/>
                      <w:color w:val="0E1111"/>
                      <w:sz w:val="23"/>
                      <w:szCs w:val="23"/>
                    </w:rPr>
                    <w:t xml:space="preserve">Three students are immigrants from Guatemala, Korea, and Somalia and have trouble speaking, writing, and sharing ideas in English in their new elementary school. Through self-determination and with encouragement from their peers and teachers, the students learn to feel confident and comfortable in their new school without losing a sense of their home country, language, and identity. </w:t>
                  </w:r>
                </w:p>
              </w:tc>
            </w:tr>
          </w:tbl>
          <w:p w14:paraId="110F598E" w14:textId="77777777" w:rsidR="00B569C2" w:rsidRPr="0082671E" w:rsidRDefault="00B569C2" w:rsidP="00507025">
            <w:pPr>
              <w:pStyle w:val="Default"/>
              <w:rPr>
                <w:sz w:val="22"/>
                <w:szCs w:val="22"/>
              </w:rPr>
            </w:pPr>
          </w:p>
        </w:tc>
      </w:tr>
    </w:tbl>
    <w:p w14:paraId="2303A0A2" w14:textId="77777777" w:rsidR="00B569C2" w:rsidRDefault="00B569C2" w:rsidP="00B569C2"/>
    <w:p w14:paraId="5205CA79" w14:textId="77777777" w:rsidR="00B569C2" w:rsidRDefault="00B569C2" w:rsidP="007319BB">
      <w:pPr>
        <w:rPr>
          <w:rFonts w:ascii="Arial Black" w:hAnsi="Arial Black" w:cs="Arial-BoldMT"/>
          <w:b/>
          <w:bCs/>
          <w:color w:val="000000"/>
          <w:sz w:val="28"/>
          <w:szCs w:val="28"/>
        </w:rPr>
      </w:pPr>
    </w:p>
    <w:p w14:paraId="0FEB1925" w14:textId="2A68F6C6" w:rsidR="007319BB" w:rsidRPr="009C2B4E" w:rsidRDefault="007319BB" w:rsidP="007319BB">
      <w:pPr>
        <w:rPr>
          <w:rFonts w:ascii="Arial Black" w:hAnsi="Arial Black" w:cs="Arial-BoldMT"/>
          <w:b/>
          <w:bCs/>
          <w:color w:val="000000"/>
          <w:sz w:val="28"/>
          <w:szCs w:val="28"/>
        </w:rPr>
      </w:pPr>
      <w:r w:rsidRPr="009C2B4E">
        <w:rPr>
          <w:rFonts w:ascii="Arial Black" w:hAnsi="Arial Black" w:cs="Arial-BoldMT"/>
          <w:b/>
          <w:bCs/>
          <w:color w:val="000000"/>
          <w:sz w:val="28"/>
          <w:szCs w:val="28"/>
        </w:rPr>
        <w:t xml:space="preserve">Multicultural </w:t>
      </w:r>
      <w:r>
        <w:rPr>
          <w:rFonts w:ascii="Arial Black" w:hAnsi="Arial Black" w:cs="Arial-BoldMT"/>
          <w:b/>
          <w:bCs/>
          <w:color w:val="000000"/>
          <w:sz w:val="28"/>
          <w:szCs w:val="28"/>
        </w:rPr>
        <w:t>C</w:t>
      </w:r>
      <w:r w:rsidRPr="009C2B4E">
        <w:rPr>
          <w:rFonts w:ascii="Arial Black" w:hAnsi="Arial Black" w:cs="Arial-BoldMT"/>
          <w:b/>
          <w:bCs/>
          <w:color w:val="000000"/>
          <w:sz w:val="28"/>
          <w:szCs w:val="28"/>
        </w:rPr>
        <w:t xml:space="preserve">orner </w:t>
      </w:r>
    </w:p>
    <w:p w14:paraId="49305797" w14:textId="77777777" w:rsidR="007319BB" w:rsidRPr="008604CB" w:rsidRDefault="007319BB" w:rsidP="007319BB">
      <w:pPr>
        <w:spacing w:after="0"/>
        <w:ind w:left="4320"/>
        <w:rPr>
          <w:rFonts w:ascii="Verdana" w:hAnsi="Verdana" w:cs="Arial"/>
        </w:rPr>
      </w:pPr>
      <w:r>
        <w:rPr>
          <w:rFonts w:ascii="Verdana" w:hAnsi="Verdana" w:cs="Arial"/>
          <w:noProof/>
        </w:rPr>
        <w:drawing>
          <wp:anchor distT="0" distB="0" distL="114300" distR="114300" simplePos="0" relativeHeight="251688960" behindDoc="1" locked="0" layoutInCell="1" allowOverlap="1" wp14:anchorId="64CD2F0E" wp14:editId="2E930FD1">
            <wp:simplePos x="0" y="0"/>
            <wp:positionH relativeFrom="margin">
              <wp:align>left</wp:align>
            </wp:positionH>
            <wp:positionV relativeFrom="paragraph">
              <wp:posOffset>7620</wp:posOffset>
            </wp:positionV>
            <wp:extent cx="2858770" cy="1598295"/>
            <wp:effectExtent l="0" t="0" r="0" b="1905"/>
            <wp:wrapTight wrapText="bothSides">
              <wp:wrapPolygon edited="0">
                <wp:start x="0" y="0"/>
                <wp:lineTo x="0" y="21368"/>
                <wp:lineTo x="21446" y="21368"/>
                <wp:lineTo x="21446" y="0"/>
                <wp:lineTo x="0" y="0"/>
              </wp:wrapPolygon>
            </wp:wrapTight>
            <wp:docPr id="974430901" name="Picture 974430901" descr="C:\Users\rhennata.opperman\AppData\Local\Microsoft\Windows\INetCache\Content.MSO\73920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hennata.opperman\AppData\Local\Microsoft\Windows\INetCache\Content.MSO\7392062.t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8770" cy="1598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04CB">
        <w:rPr>
          <w:rFonts w:ascii="Verdana" w:hAnsi="Verdana" w:cs="Arial"/>
        </w:rPr>
        <w:t xml:space="preserve">Did you know the </w:t>
      </w:r>
      <w:hyperlink r:id="rId51" w:history="1">
        <w:r w:rsidRPr="008604CB">
          <w:rPr>
            <w:rStyle w:val="Hyperlink"/>
            <w:rFonts w:ascii="Verdana" w:hAnsi="Verdana" w:cs="Arial"/>
          </w:rPr>
          <w:t>Multicultural Calendar</w:t>
        </w:r>
      </w:hyperlink>
      <w:r w:rsidRPr="008604CB">
        <w:rPr>
          <w:rFonts w:ascii="Verdana" w:hAnsi="Verdana" w:cs="Arial"/>
        </w:rPr>
        <w:t xml:space="preserve"> can be accessed by all staff on the SD23 Dashboard in the Diversity, Equity and Inclusion tile?</w:t>
      </w:r>
    </w:p>
    <w:p w14:paraId="5E9D20B5" w14:textId="77777777" w:rsidR="007319BB" w:rsidRPr="008604CB" w:rsidRDefault="007319BB" w:rsidP="007319BB">
      <w:pPr>
        <w:spacing w:after="0"/>
        <w:rPr>
          <w:rFonts w:ascii="Verdana" w:hAnsi="Verdana" w:cs="Arial"/>
        </w:rPr>
      </w:pPr>
    </w:p>
    <w:p w14:paraId="4CFCAC53" w14:textId="77777777" w:rsidR="007319BB" w:rsidRDefault="007319BB" w:rsidP="007319BB">
      <w:pPr>
        <w:spacing w:after="0"/>
        <w:rPr>
          <w:rFonts w:ascii="Verdana" w:hAnsi="Verdana" w:cs="Arial"/>
        </w:rPr>
      </w:pPr>
      <w:r>
        <w:rPr>
          <w:rFonts w:ascii="Verdana" w:hAnsi="Verdana"/>
          <w:noProof/>
          <w:sz w:val="20"/>
          <w:szCs w:val="20"/>
        </w:rPr>
        <w:drawing>
          <wp:anchor distT="0" distB="0" distL="114300" distR="114300" simplePos="0" relativeHeight="251689984" behindDoc="1" locked="0" layoutInCell="1" allowOverlap="1" wp14:anchorId="5AD295B2" wp14:editId="5BC5C686">
            <wp:simplePos x="0" y="0"/>
            <wp:positionH relativeFrom="margin">
              <wp:align>right</wp:align>
            </wp:positionH>
            <wp:positionV relativeFrom="paragraph">
              <wp:posOffset>498027</wp:posOffset>
            </wp:positionV>
            <wp:extent cx="1198709" cy="1344705"/>
            <wp:effectExtent l="0" t="0" r="1905" b="8255"/>
            <wp:wrapTight wrapText="bothSides">
              <wp:wrapPolygon edited="0">
                <wp:start x="0" y="0"/>
                <wp:lineTo x="0" y="21427"/>
                <wp:lineTo x="21291" y="21427"/>
                <wp:lineTo x="21291" y="0"/>
                <wp:lineTo x="0" y="0"/>
              </wp:wrapPolygon>
            </wp:wrapTight>
            <wp:docPr id="1174919660" name="Picture 1174919660" descr="C:\Users\rhennata.opperman\AppData\Local\Microsoft\Windows\INetCache\Content.MSO\C0C76FC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hennata.opperman\AppData\Local\Microsoft\Windows\INetCache\Content.MSO\C0C76FC1.tmp"/>
                    <pic:cNvPicPr>
                      <a:picLocks noChangeAspect="1" noChangeArrowheads="1"/>
                    </pic:cNvPicPr>
                  </pic:nvPicPr>
                  <pic:blipFill rotWithShape="1">
                    <a:blip r:embed="rId52">
                      <a:extLst>
                        <a:ext uri="{28A0092B-C50C-407E-A947-70E740481C1C}">
                          <a14:useLocalDpi xmlns:a14="http://schemas.microsoft.com/office/drawing/2010/main" val="0"/>
                        </a:ext>
                      </a:extLst>
                    </a:blip>
                    <a:srcRect l="26226" t="9324" r="26182" b="16482"/>
                    <a:stretch/>
                  </pic:blipFill>
                  <pic:spPr bwMode="auto">
                    <a:xfrm>
                      <a:off x="0" y="0"/>
                      <a:ext cx="1198709" cy="1344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04CB">
        <w:rPr>
          <w:rFonts w:ascii="Verdana" w:hAnsi="Verdana" w:cs="Arial"/>
        </w:rPr>
        <w:t xml:space="preserve">This calendar features special occasions, events and holidays recognized by different communities. </w:t>
      </w:r>
    </w:p>
    <w:p w14:paraId="146BCD90" w14:textId="77777777" w:rsidR="007319BB" w:rsidRDefault="007319BB" w:rsidP="007319BB">
      <w:pPr>
        <w:spacing w:after="0"/>
        <w:rPr>
          <w:rFonts w:ascii="Verdana" w:hAnsi="Verdana" w:cs="Arial"/>
        </w:rPr>
      </w:pPr>
    </w:p>
    <w:p w14:paraId="06B9C5E3" w14:textId="77777777" w:rsidR="007319BB" w:rsidRDefault="007319BB" w:rsidP="007319BB">
      <w:pPr>
        <w:spacing w:after="0"/>
        <w:rPr>
          <w:rFonts w:ascii="Verdana" w:hAnsi="Verdana" w:cs="Arial"/>
        </w:rPr>
      </w:pPr>
      <w:r>
        <w:rPr>
          <w:rFonts w:ascii="Verdana" w:hAnsi="Verdana" w:cs="Arial"/>
        </w:rPr>
        <w:t>International Day Against Homophobia, Biphobia, and Transphobia is observed every May 17</w:t>
      </w:r>
      <w:r w:rsidRPr="00E211B3">
        <w:rPr>
          <w:rFonts w:ascii="Verdana" w:hAnsi="Verdana" w:cs="Arial"/>
          <w:vertAlign w:val="superscript"/>
        </w:rPr>
        <w:t>th</w:t>
      </w:r>
      <w:r>
        <w:rPr>
          <w:rFonts w:ascii="Verdana" w:hAnsi="Verdana" w:cs="Arial"/>
        </w:rPr>
        <w:t xml:space="preserve">. It is to raise awareness on the rights violations of the 2SLGBTQ+ communities. This year on </w:t>
      </w:r>
      <w:r w:rsidRPr="00315AB2">
        <w:rPr>
          <w:rFonts w:ascii="Verdana" w:hAnsi="Verdana" w:cs="Arial"/>
          <w:b/>
        </w:rPr>
        <w:t>Wednesday, May 17</w:t>
      </w:r>
      <w:r w:rsidRPr="00315AB2">
        <w:rPr>
          <w:rFonts w:ascii="Verdana" w:hAnsi="Verdana" w:cs="Arial"/>
          <w:b/>
          <w:vertAlign w:val="superscript"/>
        </w:rPr>
        <w:t>th</w:t>
      </w:r>
      <w:r w:rsidRPr="009278C4">
        <w:rPr>
          <w:rFonts w:ascii="Verdana" w:hAnsi="Verdana" w:cs="Arial"/>
          <w:b/>
        </w:rPr>
        <w:t xml:space="preserve">, </w:t>
      </w:r>
      <w:proofErr w:type="gramStart"/>
      <w:r w:rsidRPr="009278C4">
        <w:rPr>
          <w:rFonts w:ascii="Verdana" w:hAnsi="Verdana" w:cs="Arial"/>
          <w:b/>
        </w:rPr>
        <w:t>2023</w:t>
      </w:r>
      <w:proofErr w:type="gramEnd"/>
      <w:r>
        <w:rPr>
          <w:rFonts w:ascii="Verdana" w:hAnsi="Verdana" w:cs="Arial"/>
        </w:rPr>
        <w:t xml:space="preserve"> please </w:t>
      </w:r>
      <w:r w:rsidRPr="00315AB2">
        <w:rPr>
          <w:rFonts w:ascii="Verdana" w:hAnsi="Verdana" w:cs="Arial"/>
          <w:b/>
          <w:color w:val="7030A0"/>
        </w:rPr>
        <w:t>wear a purple shirt</w:t>
      </w:r>
      <w:r w:rsidRPr="00315AB2">
        <w:rPr>
          <w:rFonts w:ascii="Verdana" w:hAnsi="Verdana" w:cs="Arial"/>
          <w:color w:val="7030A0"/>
        </w:rPr>
        <w:t xml:space="preserve"> </w:t>
      </w:r>
      <w:r>
        <w:rPr>
          <w:rFonts w:ascii="Verdana" w:hAnsi="Verdana" w:cs="Arial"/>
        </w:rPr>
        <w:t xml:space="preserve">to show your support for 2SLGBTQ+ people. </w:t>
      </w:r>
    </w:p>
    <w:p w14:paraId="1FE94E43" w14:textId="77777777" w:rsidR="007319BB" w:rsidRDefault="007319BB" w:rsidP="007319BB">
      <w:pPr>
        <w:spacing w:after="0"/>
        <w:rPr>
          <w:rFonts w:ascii="Verdana" w:eastAsia="Times New Roman" w:hAnsi="Verdana" w:cs="Times New Roman"/>
          <w:sz w:val="20"/>
          <w:szCs w:val="20"/>
        </w:rPr>
      </w:pPr>
    </w:p>
    <w:p w14:paraId="546C2E0A" w14:textId="77777777" w:rsidR="007319BB" w:rsidRDefault="007319BB" w:rsidP="007319BB">
      <w:pPr>
        <w:spacing w:after="0"/>
        <w:rPr>
          <w:rFonts w:ascii="Verdana" w:eastAsia="Times New Roman" w:hAnsi="Verdana" w:cs="Times New Roman"/>
          <w:sz w:val="20"/>
          <w:szCs w:val="20"/>
        </w:rPr>
      </w:pPr>
    </w:p>
    <w:p w14:paraId="552F1D55" w14:textId="77777777" w:rsidR="007319BB" w:rsidRDefault="007319BB" w:rsidP="007319BB">
      <w:pPr>
        <w:spacing w:after="0"/>
        <w:rPr>
          <w:rFonts w:ascii="Arial Black" w:hAnsi="Arial Black" w:cs="Arial"/>
          <w:b/>
          <w:color w:val="000000"/>
          <w:sz w:val="28"/>
          <w:szCs w:val="28"/>
        </w:rPr>
      </w:pPr>
      <w:r w:rsidRPr="009C2B4E">
        <w:rPr>
          <w:rFonts w:ascii="Arial Black" w:hAnsi="Arial Black" w:cs="Arial"/>
          <w:b/>
          <w:color w:val="000000"/>
          <w:sz w:val="28"/>
          <w:szCs w:val="28"/>
        </w:rPr>
        <w:t xml:space="preserve">Diversity </w:t>
      </w:r>
      <w:r>
        <w:rPr>
          <w:rFonts w:ascii="Arial Black" w:hAnsi="Arial Black" w:cs="Arial"/>
          <w:b/>
          <w:color w:val="000000"/>
          <w:sz w:val="28"/>
          <w:szCs w:val="28"/>
        </w:rPr>
        <w:t>Equity and Inclusion (DEI) Book</w:t>
      </w:r>
    </w:p>
    <w:tbl>
      <w:tblPr>
        <w:tblStyle w:val="TableGrid"/>
        <w:tblW w:w="9445" w:type="dxa"/>
        <w:tblLook w:val="04A0" w:firstRow="1" w:lastRow="0" w:firstColumn="1" w:lastColumn="0" w:noHBand="0" w:noVBand="1"/>
      </w:tblPr>
      <w:tblGrid>
        <w:gridCol w:w="3188"/>
        <w:gridCol w:w="3176"/>
        <w:gridCol w:w="3081"/>
      </w:tblGrid>
      <w:tr w:rsidR="007319BB" w14:paraId="7374D99C" w14:textId="77777777" w:rsidTr="00AA4BFB">
        <w:trPr>
          <w:trHeight w:val="3635"/>
        </w:trPr>
        <w:tc>
          <w:tcPr>
            <w:tcW w:w="3235" w:type="dxa"/>
          </w:tcPr>
          <w:p w14:paraId="0B852EB5" w14:textId="77777777" w:rsidR="007319BB" w:rsidRPr="00315AB2" w:rsidRDefault="007319BB" w:rsidP="00AA4BFB">
            <w:pPr>
              <w:rPr>
                <w:noProof/>
              </w:rPr>
            </w:pPr>
            <w:r w:rsidRPr="00315AB2">
              <w:rPr>
                <w:rFonts w:ascii="Arial Black" w:hAnsi="Arial Black" w:cs="Arial"/>
                <w:b/>
                <w:noProof/>
                <w:color w:val="000000"/>
                <w:sz w:val="28"/>
                <w:szCs w:val="28"/>
              </w:rPr>
              <w:lastRenderedPageBreak/>
              <w:drawing>
                <wp:anchor distT="0" distB="0" distL="114300" distR="114300" simplePos="0" relativeHeight="251691008" behindDoc="1" locked="0" layoutInCell="1" allowOverlap="1" wp14:anchorId="4D5DDBFE" wp14:editId="24CD8CE5">
                  <wp:simplePos x="0" y="0"/>
                  <wp:positionH relativeFrom="column">
                    <wp:posOffset>4381</wp:posOffset>
                  </wp:positionH>
                  <wp:positionV relativeFrom="paragraph">
                    <wp:posOffset>297169</wp:posOffset>
                  </wp:positionV>
                  <wp:extent cx="1841068" cy="1844168"/>
                  <wp:effectExtent l="0" t="0" r="6985" b="3810"/>
                  <wp:wrapTight wrapText="bothSides">
                    <wp:wrapPolygon edited="0">
                      <wp:start x="0" y="0"/>
                      <wp:lineTo x="0" y="21421"/>
                      <wp:lineTo x="21458" y="21421"/>
                      <wp:lineTo x="21458" y="0"/>
                      <wp:lineTo x="0" y="0"/>
                    </wp:wrapPolygon>
                  </wp:wrapTight>
                  <wp:docPr id="521724794" name="Picture 521724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41068" cy="184416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04" w:type="dxa"/>
          </w:tcPr>
          <w:tbl>
            <w:tblPr>
              <w:tblW w:w="2960" w:type="dxa"/>
              <w:tblBorders>
                <w:top w:val="nil"/>
                <w:left w:val="nil"/>
                <w:bottom w:val="nil"/>
                <w:right w:val="nil"/>
              </w:tblBorders>
              <w:tblLook w:val="0000" w:firstRow="0" w:lastRow="0" w:firstColumn="0" w:lastColumn="0" w:noHBand="0" w:noVBand="0"/>
            </w:tblPr>
            <w:tblGrid>
              <w:gridCol w:w="2960"/>
            </w:tblGrid>
            <w:tr w:rsidR="007319BB" w:rsidRPr="00315AB2" w14:paraId="21D9B7A4" w14:textId="77777777" w:rsidTr="00AA4BFB">
              <w:trPr>
                <w:trHeight w:val="1161"/>
              </w:trPr>
              <w:tc>
                <w:tcPr>
                  <w:tcW w:w="2960" w:type="dxa"/>
                </w:tcPr>
                <w:p w14:paraId="0F5D8DA7" w14:textId="77777777" w:rsidR="007319BB" w:rsidRPr="00315AB2" w:rsidRDefault="007319BB" w:rsidP="00AA4BFB">
                  <w:pPr>
                    <w:autoSpaceDE w:val="0"/>
                    <w:autoSpaceDN w:val="0"/>
                    <w:adjustRightInd w:val="0"/>
                    <w:spacing w:after="0" w:line="240" w:lineRule="auto"/>
                    <w:rPr>
                      <w:rFonts w:ascii="Verdana" w:hAnsi="Verdana" w:cs="Times New Roman"/>
                      <w:color w:val="000000"/>
                      <w:sz w:val="20"/>
                      <w:szCs w:val="20"/>
                    </w:rPr>
                  </w:pPr>
                  <w:r w:rsidRPr="00315AB2">
                    <w:rPr>
                      <w:rFonts w:ascii="Verdana" w:hAnsi="Verdana" w:cs="Times New Roman"/>
                      <w:color w:val="000000"/>
                      <w:sz w:val="20"/>
                      <w:szCs w:val="20"/>
                    </w:rPr>
                    <w:t xml:space="preserve">Love is Love </w:t>
                  </w:r>
                </w:p>
                <w:p w14:paraId="1310067A" w14:textId="77777777" w:rsidR="007319BB" w:rsidRPr="00315AB2" w:rsidRDefault="007319BB" w:rsidP="00AA4BFB">
                  <w:pPr>
                    <w:autoSpaceDE w:val="0"/>
                    <w:autoSpaceDN w:val="0"/>
                    <w:adjustRightInd w:val="0"/>
                    <w:spacing w:after="0" w:line="240" w:lineRule="auto"/>
                    <w:rPr>
                      <w:rFonts w:ascii="Verdana" w:hAnsi="Verdana" w:cs="Times New Roman"/>
                      <w:color w:val="000000"/>
                      <w:sz w:val="20"/>
                      <w:szCs w:val="20"/>
                    </w:rPr>
                  </w:pPr>
                  <w:r w:rsidRPr="00315AB2">
                    <w:rPr>
                      <w:rFonts w:ascii="Verdana" w:hAnsi="Verdana" w:cs="Times New Roman"/>
                      <w:color w:val="000000"/>
                      <w:sz w:val="20"/>
                      <w:szCs w:val="20"/>
                    </w:rPr>
                    <w:t xml:space="preserve">By Michael </w:t>
                  </w:r>
                  <w:proofErr w:type="spellStart"/>
                  <w:r w:rsidRPr="00315AB2">
                    <w:rPr>
                      <w:rFonts w:ascii="Verdana" w:hAnsi="Verdana" w:cs="Times New Roman"/>
                      <w:color w:val="000000"/>
                      <w:sz w:val="20"/>
                      <w:szCs w:val="20"/>
                    </w:rPr>
                    <w:t>Genhart</w:t>
                  </w:r>
                  <w:proofErr w:type="spellEnd"/>
                  <w:r w:rsidRPr="00315AB2">
                    <w:rPr>
                      <w:rFonts w:ascii="Verdana" w:hAnsi="Verdana" w:cs="Times New Roman"/>
                      <w:color w:val="000000"/>
                      <w:sz w:val="20"/>
                      <w:szCs w:val="20"/>
                    </w:rPr>
                    <w:t xml:space="preserve"> </w:t>
                  </w:r>
                </w:p>
                <w:p w14:paraId="68D542BF" w14:textId="77777777" w:rsidR="007319BB" w:rsidRPr="00315AB2" w:rsidRDefault="007319BB" w:rsidP="00AA4BFB">
                  <w:pPr>
                    <w:autoSpaceDE w:val="0"/>
                    <w:autoSpaceDN w:val="0"/>
                    <w:adjustRightInd w:val="0"/>
                    <w:spacing w:after="0" w:line="240" w:lineRule="auto"/>
                    <w:rPr>
                      <w:rFonts w:ascii="Verdana" w:hAnsi="Verdana" w:cs="Times New Roman"/>
                      <w:color w:val="000000"/>
                      <w:sz w:val="20"/>
                      <w:szCs w:val="20"/>
                    </w:rPr>
                  </w:pPr>
                </w:p>
                <w:p w14:paraId="586E7DB7" w14:textId="77777777" w:rsidR="007319BB" w:rsidRPr="00315AB2" w:rsidRDefault="007319BB" w:rsidP="00AA4BFB">
                  <w:pPr>
                    <w:autoSpaceDE w:val="0"/>
                    <w:autoSpaceDN w:val="0"/>
                    <w:adjustRightInd w:val="0"/>
                    <w:spacing w:after="0" w:line="240" w:lineRule="auto"/>
                    <w:rPr>
                      <w:rFonts w:ascii="Verdana" w:hAnsi="Verdana" w:cs="Times New Roman"/>
                      <w:color w:val="000000"/>
                      <w:sz w:val="20"/>
                      <w:szCs w:val="20"/>
                    </w:rPr>
                  </w:pPr>
                  <w:r w:rsidRPr="00315AB2">
                    <w:rPr>
                      <w:rFonts w:ascii="Verdana" w:hAnsi="Verdana" w:cs="Times New Roman"/>
                      <w:color w:val="000000"/>
                      <w:sz w:val="20"/>
                      <w:szCs w:val="20"/>
                    </w:rPr>
                    <w:t xml:space="preserve">This gentle story explores the concept of discrimination </w:t>
                  </w:r>
                  <w:proofErr w:type="gramStart"/>
                  <w:r w:rsidRPr="00315AB2">
                    <w:rPr>
                      <w:rFonts w:ascii="Verdana" w:hAnsi="Verdana" w:cs="Times New Roman"/>
                      <w:color w:val="000000"/>
                      <w:sz w:val="20"/>
                      <w:szCs w:val="20"/>
                    </w:rPr>
                    <w:t>with regard to</w:t>
                  </w:r>
                  <w:proofErr w:type="gramEnd"/>
                  <w:r w:rsidRPr="00315AB2">
                    <w:rPr>
                      <w:rFonts w:ascii="Verdana" w:hAnsi="Verdana" w:cs="Times New Roman"/>
                      <w:color w:val="000000"/>
                      <w:sz w:val="20"/>
                      <w:szCs w:val="20"/>
                    </w:rPr>
                    <w:t xml:space="preserve"> family members who are gay. It begins with a young boy being harassed because he wore a t-shirt with a rainbow in </w:t>
                  </w:r>
                  <w:proofErr w:type="spellStart"/>
                  <w:r w:rsidRPr="00315AB2">
                    <w:rPr>
                      <w:rFonts w:ascii="Verdana" w:hAnsi="Verdana" w:cs="Times New Roman"/>
                      <w:color w:val="000000"/>
                      <w:sz w:val="20"/>
                      <w:szCs w:val="20"/>
                    </w:rPr>
                    <w:t>honour</w:t>
                  </w:r>
                  <w:proofErr w:type="spellEnd"/>
                  <w:r w:rsidRPr="00315AB2">
                    <w:rPr>
                      <w:rFonts w:ascii="Verdana" w:hAnsi="Verdana" w:cs="Times New Roman"/>
                      <w:color w:val="000000"/>
                      <w:sz w:val="20"/>
                      <w:szCs w:val="20"/>
                    </w:rPr>
                    <w:t xml:space="preserve"> of his two dads. He is told that his shirt is gay and that his family isn’t real. </w:t>
                  </w:r>
                </w:p>
              </w:tc>
            </w:tr>
          </w:tbl>
          <w:p w14:paraId="3866C01B" w14:textId="77777777" w:rsidR="007319BB" w:rsidRPr="004C74B2" w:rsidRDefault="007319BB" w:rsidP="00AA4BFB">
            <w:pPr>
              <w:rPr>
                <w:rFonts w:ascii="Verdana" w:hAnsi="Verdana" w:cs="Arial"/>
                <w:color w:val="000000"/>
                <w:sz w:val="24"/>
                <w:szCs w:val="24"/>
              </w:rPr>
            </w:pPr>
          </w:p>
        </w:tc>
        <w:tc>
          <w:tcPr>
            <w:tcW w:w="4006" w:type="dxa"/>
          </w:tcPr>
          <w:p w14:paraId="58E4A81E" w14:textId="77777777" w:rsidR="007319BB" w:rsidRPr="00315AB2" w:rsidRDefault="007319BB" w:rsidP="00AA4BFB">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865"/>
            </w:tblGrid>
            <w:tr w:rsidR="007319BB" w:rsidRPr="00315AB2" w14:paraId="1697DEE5" w14:textId="77777777" w:rsidTr="00AA4BFB">
              <w:trPr>
                <w:trHeight w:val="1206"/>
              </w:trPr>
              <w:tc>
                <w:tcPr>
                  <w:tcW w:w="0" w:type="auto"/>
                </w:tcPr>
                <w:p w14:paraId="57127EB5" w14:textId="77777777" w:rsidR="007319BB" w:rsidRPr="00315AB2" w:rsidRDefault="007319BB" w:rsidP="00AA4BFB">
                  <w:pPr>
                    <w:autoSpaceDE w:val="0"/>
                    <w:autoSpaceDN w:val="0"/>
                    <w:adjustRightInd w:val="0"/>
                    <w:spacing w:after="0" w:line="240" w:lineRule="auto"/>
                    <w:rPr>
                      <w:rFonts w:ascii="Verdana" w:hAnsi="Verdana" w:cs="Times New Roman"/>
                      <w:color w:val="000000"/>
                      <w:sz w:val="20"/>
                      <w:szCs w:val="20"/>
                    </w:rPr>
                  </w:pPr>
                  <w:r w:rsidRPr="00315AB2">
                    <w:rPr>
                      <w:rFonts w:ascii="Verdana" w:hAnsi="Verdana" w:cs="Times New Roman"/>
                      <w:color w:val="000000"/>
                      <w:sz w:val="20"/>
                      <w:szCs w:val="20"/>
                    </w:rPr>
                    <w:t xml:space="preserve">Suitable for all grades </w:t>
                  </w:r>
                </w:p>
                <w:p w14:paraId="7B93D099" w14:textId="77777777" w:rsidR="007319BB" w:rsidRDefault="007319BB" w:rsidP="00AA4BFB">
                  <w:pPr>
                    <w:autoSpaceDE w:val="0"/>
                    <w:autoSpaceDN w:val="0"/>
                    <w:adjustRightInd w:val="0"/>
                    <w:spacing w:after="0" w:line="240" w:lineRule="auto"/>
                    <w:rPr>
                      <w:rFonts w:ascii="Verdana" w:hAnsi="Verdana" w:cs="Times New Roman"/>
                      <w:color w:val="000000"/>
                      <w:sz w:val="20"/>
                      <w:szCs w:val="20"/>
                    </w:rPr>
                  </w:pPr>
                  <w:r w:rsidRPr="00315AB2">
                    <w:rPr>
                      <w:rFonts w:ascii="Verdana" w:hAnsi="Verdana" w:cs="Times New Roman"/>
                      <w:color w:val="000000"/>
                      <w:sz w:val="20"/>
                      <w:szCs w:val="20"/>
                    </w:rPr>
                    <w:t xml:space="preserve">Provides opportunities to explore and discuss: </w:t>
                  </w:r>
                </w:p>
                <w:p w14:paraId="70B67E88" w14:textId="77777777" w:rsidR="007319BB" w:rsidRPr="00315AB2" w:rsidRDefault="007319BB" w:rsidP="00AA4BFB">
                  <w:pPr>
                    <w:autoSpaceDE w:val="0"/>
                    <w:autoSpaceDN w:val="0"/>
                    <w:adjustRightInd w:val="0"/>
                    <w:spacing w:after="0" w:line="240" w:lineRule="auto"/>
                    <w:rPr>
                      <w:rFonts w:ascii="Verdana" w:hAnsi="Verdana" w:cs="Times New Roman"/>
                      <w:color w:val="000000"/>
                      <w:sz w:val="20"/>
                      <w:szCs w:val="20"/>
                    </w:rPr>
                  </w:pPr>
                </w:p>
                <w:p w14:paraId="2421187A" w14:textId="77777777" w:rsidR="007319BB" w:rsidRPr="00315AB2" w:rsidRDefault="007319BB" w:rsidP="00AA4BFB">
                  <w:pPr>
                    <w:autoSpaceDE w:val="0"/>
                    <w:autoSpaceDN w:val="0"/>
                    <w:adjustRightInd w:val="0"/>
                    <w:spacing w:after="0" w:line="240" w:lineRule="auto"/>
                    <w:rPr>
                      <w:rFonts w:ascii="Verdana" w:hAnsi="Verdana" w:cs="Times New Roman"/>
                      <w:color w:val="000000"/>
                      <w:sz w:val="20"/>
                      <w:szCs w:val="20"/>
                    </w:rPr>
                  </w:pPr>
                  <w:r w:rsidRPr="00315AB2">
                    <w:rPr>
                      <w:rFonts w:ascii="Verdana" w:hAnsi="Verdana" w:cs="Times New Roman"/>
                      <w:color w:val="000000"/>
                      <w:sz w:val="20"/>
                      <w:szCs w:val="20"/>
                    </w:rPr>
                    <w:t xml:space="preserve">• Similarities and differences </w:t>
                  </w:r>
                </w:p>
                <w:p w14:paraId="24B4B78B" w14:textId="77777777" w:rsidR="007319BB" w:rsidRPr="00315AB2" w:rsidRDefault="007319BB" w:rsidP="00AA4BFB">
                  <w:pPr>
                    <w:autoSpaceDE w:val="0"/>
                    <w:autoSpaceDN w:val="0"/>
                    <w:adjustRightInd w:val="0"/>
                    <w:spacing w:after="0" w:line="240" w:lineRule="auto"/>
                    <w:rPr>
                      <w:rFonts w:ascii="Verdana" w:hAnsi="Verdana" w:cs="Times New Roman"/>
                      <w:color w:val="000000"/>
                      <w:sz w:val="20"/>
                      <w:szCs w:val="20"/>
                    </w:rPr>
                  </w:pPr>
                  <w:r w:rsidRPr="00315AB2">
                    <w:rPr>
                      <w:rFonts w:ascii="Verdana" w:hAnsi="Verdana" w:cs="Times New Roman"/>
                      <w:color w:val="000000"/>
                      <w:sz w:val="20"/>
                      <w:szCs w:val="20"/>
                    </w:rPr>
                    <w:t xml:space="preserve">• Acceptance and belonging </w:t>
                  </w:r>
                </w:p>
                <w:p w14:paraId="43F22451" w14:textId="77777777" w:rsidR="007319BB" w:rsidRPr="00315AB2" w:rsidRDefault="007319BB" w:rsidP="00AA4BFB">
                  <w:pPr>
                    <w:autoSpaceDE w:val="0"/>
                    <w:autoSpaceDN w:val="0"/>
                    <w:adjustRightInd w:val="0"/>
                    <w:spacing w:after="0" w:line="240" w:lineRule="auto"/>
                    <w:rPr>
                      <w:rFonts w:ascii="Verdana" w:hAnsi="Verdana" w:cs="Times New Roman"/>
                      <w:color w:val="000000"/>
                      <w:sz w:val="20"/>
                      <w:szCs w:val="20"/>
                    </w:rPr>
                  </w:pPr>
                  <w:r w:rsidRPr="00315AB2">
                    <w:rPr>
                      <w:rFonts w:ascii="Verdana" w:hAnsi="Verdana" w:cs="Times New Roman"/>
                      <w:color w:val="000000"/>
                      <w:sz w:val="20"/>
                      <w:szCs w:val="20"/>
                    </w:rPr>
                    <w:t xml:space="preserve">• What makes a family a family </w:t>
                  </w:r>
                </w:p>
                <w:p w14:paraId="3B680294" w14:textId="77777777" w:rsidR="007319BB" w:rsidRPr="00315AB2" w:rsidRDefault="007319BB" w:rsidP="00AA4BFB">
                  <w:pPr>
                    <w:autoSpaceDE w:val="0"/>
                    <w:autoSpaceDN w:val="0"/>
                    <w:adjustRightInd w:val="0"/>
                    <w:spacing w:after="0" w:line="240" w:lineRule="auto"/>
                    <w:rPr>
                      <w:rFonts w:ascii="Verdana" w:hAnsi="Verdana" w:cs="Times New Roman"/>
                      <w:color w:val="000000"/>
                      <w:sz w:val="20"/>
                      <w:szCs w:val="20"/>
                    </w:rPr>
                  </w:pPr>
                  <w:r w:rsidRPr="00315AB2">
                    <w:rPr>
                      <w:rFonts w:ascii="Verdana" w:hAnsi="Verdana" w:cs="Times New Roman"/>
                      <w:color w:val="000000"/>
                      <w:sz w:val="20"/>
                      <w:szCs w:val="20"/>
                    </w:rPr>
                    <w:t xml:space="preserve">• Discrimination / Bullying </w:t>
                  </w:r>
                </w:p>
                <w:p w14:paraId="2037C8BA" w14:textId="77777777" w:rsidR="007319BB" w:rsidRPr="00315AB2" w:rsidRDefault="007319BB" w:rsidP="00AA4BFB">
                  <w:pPr>
                    <w:autoSpaceDE w:val="0"/>
                    <w:autoSpaceDN w:val="0"/>
                    <w:adjustRightInd w:val="0"/>
                    <w:spacing w:after="0" w:line="240" w:lineRule="auto"/>
                    <w:rPr>
                      <w:rFonts w:ascii="Verdana" w:hAnsi="Verdana" w:cs="Times New Roman"/>
                      <w:color w:val="000000"/>
                      <w:sz w:val="20"/>
                      <w:szCs w:val="20"/>
                    </w:rPr>
                  </w:pPr>
                  <w:r w:rsidRPr="00315AB2">
                    <w:rPr>
                      <w:rFonts w:ascii="Verdana" w:hAnsi="Verdana" w:cs="Times New Roman"/>
                      <w:color w:val="000000"/>
                      <w:sz w:val="20"/>
                      <w:szCs w:val="20"/>
                    </w:rPr>
                    <w:t xml:space="preserve">• Pride </w:t>
                  </w:r>
                </w:p>
                <w:p w14:paraId="171C3CB3" w14:textId="77777777" w:rsidR="007319BB" w:rsidRPr="00315AB2" w:rsidRDefault="007319BB" w:rsidP="00AA4BFB">
                  <w:pPr>
                    <w:autoSpaceDE w:val="0"/>
                    <w:autoSpaceDN w:val="0"/>
                    <w:adjustRightInd w:val="0"/>
                    <w:spacing w:after="0" w:line="240" w:lineRule="auto"/>
                    <w:rPr>
                      <w:rFonts w:ascii="Verdana" w:hAnsi="Verdana" w:cs="Times New Roman"/>
                      <w:color w:val="000000"/>
                      <w:sz w:val="20"/>
                      <w:szCs w:val="20"/>
                    </w:rPr>
                  </w:pPr>
                  <w:r w:rsidRPr="00315AB2">
                    <w:rPr>
                      <w:rFonts w:ascii="Verdana" w:hAnsi="Verdana" w:cs="Times New Roman"/>
                      <w:color w:val="000000"/>
                      <w:sz w:val="20"/>
                      <w:szCs w:val="20"/>
                    </w:rPr>
                    <w:t xml:space="preserve">• Love </w:t>
                  </w:r>
                </w:p>
                <w:p w14:paraId="31514A30" w14:textId="77777777" w:rsidR="007319BB" w:rsidRPr="00315AB2" w:rsidRDefault="007319BB" w:rsidP="00AA4BFB">
                  <w:pPr>
                    <w:autoSpaceDE w:val="0"/>
                    <w:autoSpaceDN w:val="0"/>
                    <w:adjustRightInd w:val="0"/>
                    <w:spacing w:after="0" w:line="240" w:lineRule="auto"/>
                    <w:rPr>
                      <w:rFonts w:ascii="Verdana" w:hAnsi="Verdana" w:cs="Times New Roman"/>
                      <w:color w:val="000000"/>
                      <w:sz w:val="20"/>
                      <w:szCs w:val="20"/>
                    </w:rPr>
                  </w:pPr>
                </w:p>
              </w:tc>
            </w:tr>
          </w:tbl>
          <w:p w14:paraId="5B4EA74B" w14:textId="77777777" w:rsidR="007319BB" w:rsidRPr="0082671E" w:rsidRDefault="007319BB" w:rsidP="00AA4BFB">
            <w:pPr>
              <w:pStyle w:val="Default"/>
              <w:rPr>
                <w:sz w:val="22"/>
                <w:szCs w:val="22"/>
              </w:rPr>
            </w:pPr>
          </w:p>
        </w:tc>
      </w:tr>
    </w:tbl>
    <w:p w14:paraId="0826811C" w14:textId="77777777" w:rsidR="007319BB" w:rsidRDefault="007319BB" w:rsidP="00067068">
      <w:pPr>
        <w:rPr>
          <w:rFonts w:ascii="Arial Black" w:hAnsi="Arial Black" w:cs="Arial-BoldMT"/>
          <w:b/>
          <w:bCs/>
          <w:color w:val="000000"/>
          <w:sz w:val="28"/>
          <w:szCs w:val="28"/>
        </w:rPr>
      </w:pPr>
    </w:p>
    <w:p w14:paraId="2D7D5A84" w14:textId="0FB404BD" w:rsidR="00067068" w:rsidRDefault="00067068" w:rsidP="00067068">
      <w:pPr>
        <w:rPr>
          <w:rFonts w:ascii="Arial Black" w:hAnsi="Arial Black" w:cs="Arial-BoldMT"/>
          <w:b/>
          <w:bCs/>
          <w:color w:val="000000"/>
          <w:sz w:val="28"/>
          <w:szCs w:val="28"/>
        </w:rPr>
      </w:pPr>
      <w:proofErr w:type="gramStart"/>
      <w:r>
        <w:rPr>
          <w:rFonts w:ascii="Arial Black" w:hAnsi="Arial Black" w:cs="Arial-BoldMT"/>
          <w:b/>
          <w:bCs/>
          <w:color w:val="000000"/>
          <w:sz w:val="28"/>
          <w:szCs w:val="28"/>
        </w:rPr>
        <w:t>April,</w:t>
      </w:r>
      <w:proofErr w:type="gramEnd"/>
      <w:r>
        <w:rPr>
          <w:rFonts w:ascii="Arial Black" w:hAnsi="Arial Black" w:cs="Arial-BoldMT"/>
          <w:b/>
          <w:bCs/>
          <w:color w:val="000000"/>
          <w:sz w:val="28"/>
          <w:szCs w:val="28"/>
        </w:rPr>
        <w:t xml:space="preserve"> 2023</w:t>
      </w:r>
    </w:p>
    <w:p w14:paraId="2FC2EBBF" w14:textId="77777777" w:rsidR="00067068" w:rsidRPr="008604CB" w:rsidRDefault="00067068" w:rsidP="00067068">
      <w:pPr>
        <w:spacing w:after="0"/>
        <w:rPr>
          <w:rFonts w:ascii="Verdana" w:hAnsi="Verdana" w:cs="Arial"/>
        </w:rPr>
      </w:pPr>
    </w:p>
    <w:p w14:paraId="63DAD740" w14:textId="77777777" w:rsidR="00067068" w:rsidRDefault="00067068" w:rsidP="00067068">
      <w:pPr>
        <w:spacing w:after="0"/>
        <w:rPr>
          <w:rFonts w:ascii="Verdana" w:hAnsi="Verdana" w:cs="Arial"/>
        </w:rPr>
      </w:pPr>
      <w:r w:rsidRPr="008604CB">
        <w:rPr>
          <w:rFonts w:ascii="Verdana" w:hAnsi="Verdana" w:cs="Arial"/>
        </w:rPr>
        <w:t xml:space="preserve">This calendar features special occasions, events and holidays recognized by different communities. </w:t>
      </w:r>
    </w:p>
    <w:p w14:paraId="5D809C6C" w14:textId="77777777" w:rsidR="00067068" w:rsidRDefault="00067068" w:rsidP="00067068">
      <w:pPr>
        <w:spacing w:after="0"/>
        <w:rPr>
          <w:rFonts w:ascii="Verdana" w:hAnsi="Verdana" w:cs="Arial"/>
        </w:rPr>
      </w:pPr>
    </w:p>
    <w:p w14:paraId="29FDC3D6" w14:textId="77777777" w:rsidR="00067068" w:rsidRDefault="00067068" w:rsidP="00067068">
      <w:pPr>
        <w:spacing w:after="0"/>
        <w:rPr>
          <w:rFonts w:ascii="Verdana" w:hAnsi="Verdana" w:cs="Arial"/>
        </w:rPr>
      </w:pPr>
      <w:r>
        <w:rPr>
          <w:rFonts w:ascii="Verdana" w:hAnsi="Verdana" w:cs="Arial"/>
        </w:rPr>
        <w:t xml:space="preserve">December 2002 the Senate of Canada passed a motion designating May as Asian Heritage Month. Canadians take part in festivities commemorating the legacy of Asian Canadians and their many contributions which have helped Canada become the multicultural and diverse nation it is today. For resources and materials, check out: </w:t>
      </w:r>
      <w:hyperlink r:id="rId54" w:history="1">
        <w:r w:rsidRPr="00AB4C6C">
          <w:rPr>
            <w:rStyle w:val="Hyperlink"/>
            <w:rFonts w:ascii="Verdana" w:hAnsi="Verdana" w:cs="Arial"/>
          </w:rPr>
          <w:t>https://www.canada.ca/en/canadian-heritage/campaigns/asian-heritage-month.html</w:t>
        </w:r>
      </w:hyperlink>
    </w:p>
    <w:p w14:paraId="074EB21A" w14:textId="77777777" w:rsidR="00067068" w:rsidRDefault="00067068" w:rsidP="00067068">
      <w:pPr>
        <w:spacing w:after="0"/>
        <w:rPr>
          <w:rFonts w:ascii="Verdana" w:eastAsia="Times New Roman" w:hAnsi="Verdana" w:cs="Times New Roman"/>
          <w:sz w:val="20"/>
          <w:szCs w:val="20"/>
        </w:rPr>
      </w:pPr>
    </w:p>
    <w:p w14:paraId="71133C40" w14:textId="77777777" w:rsidR="00067068" w:rsidRDefault="00067068" w:rsidP="00067068">
      <w:pPr>
        <w:spacing w:after="0"/>
        <w:rPr>
          <w:rFonts w:ascii="Verdana" w:eastAsia="Times New Roman" w:hAnsi="Verdana" w:cs="Times New Roman"/>
          <w:sz w:val="20"/>
          <w:szCs w:val="20"/>
        </w:rPr>
      </w:pPr>
    </w:p>
    <w:p w14:paraId="09FB54EB" w14:textId="77777777" w:rsidR="00067068" w:rsidRDefault="00067068" w:rsidP="00067068">
      <w:pPr>
        <w:spacing w:after="0"/>
        <w:rPr>
          <w:rFonts w:ascii="Arial Black" w:hAnsi="Arial Black" w:cs="Arial"/>
          <w:b/>
          <w:color w:val="000000"/>
          <w:sz w:val="28"/>
          <w:szCs w:val="28"/>
        </w:rPr>
      </w:pPr>
      <w:r w:rsidRPr="009C2B4E">
        <w:rPr>
          <w:rFonts w:ascii="Arial Black" w:hAnsi="Arial Black" w:cs="Arial"/>
          <w:b/>
          <w:color w:val="000000"/>
          <w:sz w:val="28"/>
          <w:szCs w:val="28"/>
        </w:rPr>
        <w:t xml:space="preserve">Diversity </w:t>
      </w:r>
      <w:r>
        <w:rPr>
          <w:rFonts w:ascii="Arial Black" w:hAnsi="Arial Black" w:cs="Arial"/>
          <w:b/>
          <w:color w:val="000000"/>
          <w:sz w:val="28"/>
          <w:szCs w:val="28"/>
        </w:rPr>
        <w:t>Equity and Inclusion (DEI) Book</w:t>
      </w:r>
    </w:p>
    <w:tbl>
      <w:tblPr>
        <w:tblStyle w:val="TableGrid"/>
        <w:tblW w:w="9445" w:type="dxa"/>
        <w:tblLook w:val="04A0" w:firstRow="1" w:lastRow="0" w:firstColumn="1" w:lastColumn="0" w:noHBand="0" w:noVBand="1"/>
      </w:tblPr>
      <w:tblGrid>
        <w:gridCol w:w="3516"/>
        <w:gridCol w:w="1923"/>
        <w:gridCol w:w="4006"/>
      </w:tblGrid>
      <w:tr w:rsidR="00067068" w14:paraId="47D4B1DE" w14:textId="77777777" w:rsidTr="00F1250C">
        <w:trPr>
          <w:trHeight w:val="3635"/>
        </w:trPr>
        <w:tc>
          <w:tcPr>
            <w:tcW w:w="3516" w:type="dxa"/>
          </w:tcPr>
          <w:p w14:paraId="09F583FB" w14:textId="77777777" w:rsidR="00067068" w:rsidRDefault="00067068" w:rsidP="00F1250C">
            <w:pPr>
              <w:rPr>
                <w:noProof/>
              </w:rPr>
            </w:pPr>
            <w:r w:rsidRPr="0082671E">
              <w:rPr>
                <w:rFonts w:ascii="Arial Black" w:hAnsi="Arial Black" w:cs="Arial"/>
                <w:b/>
                <w:noProof/>
                <w:color w:val="000000"/>
                <w:sz w:val="28"/>
                <w:szCs w:val="28"/>
              </w:rPr>
              <w:drawing>
                <wp:anchor distT="0" distB="0" distL="114300" distR="114300" simplePos="0" relativeHeight="251686912" behindDoc="1" locked="0" layoutInCell="1" allowOverlap="1" wp14:anchorId="45B87946" wp14:editId="51115449">
                  <wp:simplePos x="0" y="0"/>
                  <wp:positionH relativeFrom="column">
                    <wp:posOffset>191770</wp:posOffset>
                  </wp:positionH>
                  <wp:positionV relativeFrom="paragraph">
                    <wp:posOffset>284239</wp:posOffset>
                  </wp:positionV>
                  <wp:extent cx="1720183" cy="2248930"/>
                  <wp:effectExtent l="0" t="0" r="0" b="0"/>
                  <wp:wrapTight wrapText="bothSides">
                    <wp:wrapPolygon edited="0">
                      <wp:start x="0" y="0"/>
                      <wp:lineTo x="0" y="21411"/>
                      <wp:lineTo x="21297" y="21411"/>
                      <wp:lineTo x="21297" y="0"/>
                      <wp:lineTo x="0" y="0"/>
                    </wp:wrapPolygon>
                  </wp:wrapTight>
                  <wp:docPr id="1699993212" name="Picture 169999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20183" cy="2248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D4E809" w14:textId="77777777" w:rsidR="00067068" w:rsidRDefault="00067068" w:rsidP="00F1250C">
            <w:pPr>
              <w:jc w:val="center"/>
              <w:rPr>
                <w:rFonts w:ascii="Arial Black" w:hAnsi="Arial Black" w:cs="Arial"/>
                <w:b/>
                <w:color w:val="000000"/>
                <w:sz w:val="28"/>
                <w:szCs w:val="28"/>
              </w:rPr>
            </w:pPr>
          </w:p>
        </w:tc>
        <w:tc>
          <w:tcPr>
            <w:tcW w:w="1923" w:type="dxa"/>
          </w:tcPr>
          <w:p w14:paraId="44D66F6B" w14:textId="77777777" w:rsidR="00067068" w:rsidRDefault="00067068" w:rsidP="00F1250C">
            <w:pPr>
              <w:pStyle w:val="Default"/>
              <w:rPr>
                <w:rFonts w:ascii="Verdana" w:hAnsi="Verdana"/>
                <w:b/>
                <w:bCs/>
              </w:rPr>
            </w:pPr>
          </w:p>
          <w:p w14:paraId="717D4704" w14:textId="77777777" w:rsidR="00067068" w:rsidRPr="004C74B2" w:rsidRDefault="00067068" w:rsidP="00F1250C">
            <w:pPr>
              <w:pStyle w:val="Default"/>
              <w:rPr>
                <w:rFonts w:ascii="Verdana" w:hAnsi="Verdana"/>
                <w:b/>
                <w:bCs/>
              </w:rPr>
            </w:pPr>
            <w:r>
              <w:rPr>
                <w:rFonts w:ascii="Verdana" w:hAnsi="Verdana"/>
                <w:b/>
                <w:bCs/>
              </w:rPr>
              <w:t>Kumo: The Bashful Cloud</w:t>
            </w:r>
          </w:p>
          <w:p w14:paraId="6E1A5AEA" w14:textId="77777777" w:rsidR="00067068" w:rsidRPr="004C74B2" w:rsidRDefault="00067068" w:rsidP="00F1250C">
            <w:pPr>
              <w:pStyle w:val="Default"/>
              <w:rPr>
                <w:rFonts w:ascii="Verdana" w:hAnsi="Verdana"/>
              </w:rPr>
            </w:pPr>
          </w:p>
          <w:p w14:paraId="041EA398" w14:textId="77777777" w:rsidR="00067068" w:rsidRPr="004C74B2" w:rsidRDefault="00067068" w:rsidP="00F1250C">
            <w:pPr>
              <w:pStyle w:val="Default"/>
              <w:rPr>
                <w:rFonts w:ascii="Verdana" w:hAnsi="Verdana"/>
              </w:rPr>
            </w:pPr>
            <w:r w:rsidRPr="004C74B2">
              <w:rPr>
                <w:rFonts w:ascii="Verdana" w:hAnsi="Verdana"/>
              </w:rPr>
              <w:t xml:space="preserve">Picture book </w:t>
            </w:r>
          </w:p>
          <w:p w14:paraId="2676B6F1" w14:textId="77777777" w:rsidR="00067068" w:rsidRPr="004C74B2" w:rsidRDefault="00067068" w:rsidP="00F1250C">
            <w:pPr>
              <w:pStyle w:val="Default"/>
              <w:rPr>
                <w:rFonts w:ascii="Verdana" w:hAnsi="Verdana"/>
              </w:rPr>
            </w:pPr>
          </w:p>
          <w:p w14:paraId="33550249" w14:textId="77777777" w:rsidR="00067068" w:rsidRPr="004C74B2" w:rsidRDefault="00067068" w:rsidP="00F1250C">
            <w:pPr>
              <w:pStyle w:val="Default"/>
              <w:rPr>
                <w:rFonts w:ascii="Verdana" w:hAnsi="Verdana"/>
                <w:b/>
                <w:color w:val="323232"/>
              </w:rPr>
            </w:pPr>
            <w:r w:rsidRPr="004C74B2">
              <w:rPr>
                <w:rFonts w:ascii="Verdana" w:hAnsi="Verdana"/>
                <w:color w:val="323232"/>
              </w:rPr>
              <w:t xml:space="preserve">by </w:t>
            </w:r>
            <w:r>
              <w:rPr>
                <w:rStyle w:val="Strong"/>
                <w:rFonts w:ascii="Verdana" w:hAnsi="Verdana"/>
                <w:shd w:val="clear" w:color="auto" w:fill="FFFFFF"/>
              </w:rPr>
              <w:t>Kyo Maclear</w:t>
            </w:r>
          </w:p>
          <w:p w14:paraId="5F456FFA" w14:textId="77777777" w:rsidR="00067068" w:rsidRPr="004C74B2" w:rsidRDefault="00067068" w:rsidP="00F1250C">
            <w:pPr>
              <w:pStyle w:val="Default"/>
              <w:rPr>
                <w:rFonts w:ascii="Verdana" w:hAnsi="Verdana"/>
                <w:color w:val="323232"/>
              </w:rPr>
            </w:pPr>
            <w:r w:rsidRPr="004C74B2">
              <w:rPr>
                <w:rFonts w:ascii="Verdana" w:hAnsi="Verdana"/>
                <w:color w:val="323232"/>
              </w:rPr>
              <w:t xml:space="preserve"> </w:t>
            </w:r>
          </w:p>
          <w:p w14:paraId="05E5B246" w14:textId="77777777" w:rsidR="00067068" w:rsidRPr="004C74B2" w:rsidRDefault="00067068" w:rsidP="00F1250C">
            <w:pPr>
              <w:pStyle w:val="Default"/>
              <w:rPr>
                <w:rFonts w:ascii="Verdana" w:hAnsi="Verdana"/>
              </w:rPr>
            </w:pPr>
            <w:r w:rsidRPr="004C74B2">
              <w:rPr>
                <w:rFonts w:ascii="Verdana" w:hAnsi="Verdana"/>
              </w:rPr>
              <w:t xml:space="preserve">Published: </w:t>
            </w:r>
            <w:r>
              <w:rPr>
                <w:rFonts w:ascii="Verdana" w:hAnsi="Verdana"/>
              </w:rPr>
              <w:t>2022</w:t>
            </w:r>
            <w:r w:rsidRPr="004C74B2">
              <w:rPr>
                <w:rFonts w:ascii="Verdana" w:hAnsi="Verdana"/>
              </w:rPr>
              <w:t xml:space="preserve"> </w:t>
            </w:r>
          </w:p>
          <w:p w14:paraId="57F4E2D9" w14:textId="77777777" w:rsidR="00067068" w:rsidRPr="004C74B2" w:rsidRDefault="00067068" w:rsidP="00F1250C">
            <w:pPr>
              <w:pStyle w:val="Default"/>
              <w:rPr>
                <w:rFonts w:ascii="Verdana" w:hAnsi="Verdana"/>
              </w:rPr>
            </w:pPr>
          </w:p>
          <w:p w14:paraId="68AF7A3E" w14:textId="77777777" w:rsidR="00067068" w:rsidRPr="004C74B2" w:rsidRDefault="00067068" w:rsidP="00F1250C">
            <w:pPr>
              <w:rPr>
                <w:rFonts w:ascii="Verdana" w:hAnsi="Verdana" w:cs="Arial"/>
                <w:color w:val="000000"/>
                <w:sz w:val="24"/>
                <w:szCs w:val="24"/>
              </w:rPr>
            </w:pPr>
          </w:p>
        </w:tc>
        <w:tc>
          <w:tcPr>
            <w:tcW w:w="4006" w:type="dxa"/>
          </w:tcPr>
          <w:p w14:paraId="2EF18D71" w14:textId="77777777" w:rsidR="00067068" w:rsidRPr="0082671E" w:rsidRDefault="00067068" w:rsidP="00F1250C">
            <w:pPr>
              <w:pStyle w:val="Default"/>
              <w:rPr>
                <w:rFonts w:ascii="Verdana" w:hAnsi="Verdana" w:cstheme="minorBidi"/>
                <w:color w:val="3A2212"/>
                <w:sz w:val="22"/>
                <w:szCs w:val="22"/>
              </w:rPr>
            </w:pPr>
            <w:r w:rsidRPr="0082671E">
              <w:rPr>
                <w:rFonts w:ascii="Verdana" w:hAnsi="Verdana" w:cstheme="minorBidi"/>
                <w:color w:val="3A2212"/>
                <w:sz w:val="22"/>
                <w:szCs w:val="22"/>
              </w:rPr>
              <w:t>Kumo (which means “cloud” in Japanese) is a touching fable written about a cloud who wants nothing more than to float in the corners of the sky unnoticed. She prefers to “remain soft and invisible,” but when there’s a problem in the sky and the other clouds are unable to help, Kumo is called upon to do her cloud duty: drift, give shelter, and provide rain. She must face her fear of not being enough and grow confident in all she offers.</w:t>
            </w:r>
          </w:p>
          <w:p w14:paraId="03CBF7A1" w14:textId="77777777" w:rsidR="00067068" w:rsidRPr="004C74B2" w:rsidRDefault="00067068" w:rsidP="00F1250C">
            <w:pPr>
              <w:pStyle w:val="Default"/>
              <w:rPr>
                <w:rFonts w:ascii="Verdana" w:hAnsi="Verdana" w:cstheme="minorBidi"/>
                <w:color w:val="3A2212"/>
              </w:rPr>
            </w:pPr>
          </w:p>
          <w:p w14:paraId="42E78B38" w14:textId="77777777" w:rsidR="00067068" w:rsidRPr="0082671E" w:rsidRDefault="00067068" w:rsidP="00F1250C">
            <w:pPr>
              <w:pStyle w:val="Default"/>
              <w:rPr>
                <w:sz w:val="22"/>
                <w:szCs w:val="22"/>
              </w:rPr>
            </w:pPr>
            <w:r w:rsidRPr="0082671E">
              <w:rPr>
                <w:rFonts w:ascii="Verdana" w:hAnsi="Verdana" w:cstheme="minorBidi"/>
                <w:color w:val="3A2212"/>
                <w:sz w:val="22"/>
                <w:szCs w:val="22"/>
              </w:rPr>
              <w:lastRenderedPageBreak/>
              <w:t>Selection from the Black Bookshelf Project 2023</w:t>
            </w:r>
          </w:p>
        </w:tc>
      </w:tr>
    </w:tbl>
    <w:p w14:paraId="64E9978F" w14:textId="77777777" w:rsidR="00752284" w:rsidRDefault="00752284" w:rsidP="00752284">
      <w:pPr>
        <w:rPr>
          <w:rFonts w:ascii="Arial-BoldMT" w:hAnsi="Arial-BoldMT" w:cs="Arial-BoldMT"/>
          <w:b/>
          <w:bCs/>
          <w:color w:val="000000"/>
          <w:sz w:val="28"/>
          <w:szCs w:val="28"/>
        </w:rPr>
      </w:pPr>
    </w:p>
    <w:p w14:paraId="4FD6FF9B" w14:textId="333A76BA" w:rsidR="00752284" w:rsidRDefault="00752284" w:rsidP="00752284">
      <w:pPr>
        <w:rPr>
          <w:rFonts w:ascii="Arial-BoldMT" w:hAnsi="Arial-BoldMT" w:cs="Arial-BoldMT"/>
          <w:b/>
          <w:bCs/>
          <w:color w:val="000000"/>
          <w:sz w:val="28"/>
          <w:szCs w:val="28"/>
        </w:rPr>
      </w:pPr>
      <w:proofErr w:type="gramStart"/>
      <w:r>
        <w:rPr>
          <w:rFonts w:ascii="Arial-BoldMT" w:hAnsi="Arial-BoldMT" w:cs="Arial-BoldMT"/>
          <w:b/>
          <w:bCs/>
          <w:color w:val="000000"/>
          <w:sz w:val="28"/>
          <w:szCs w:val="28"/>
        </w:rPr>
        <w:t>April,</w:t>
      </w:r>
      <w:proofErr w:type="gramEnd"/>
      <w:r>
        <w:rPr>
          <w:rFonts w:ascii="Arial-BoldMT" w:hAnsi="Arial-BoldMT" w:cs="Arial-BoldMT"/>
          <w:b/>
          <w:bCs/>
          <w:color w:val="000000"/>
          <w:sz w:val="28"/>
          <w:szCs w:val="28"/>
        </w:rPr>
        <w:t xml:space="preserve"> 2023</w:t>
      </w:r>
    </w:p>
    <w:p w14:paraId="0618BB6C" w14:textId="00BAD618" w:rsidR="00752284" w:rsidRDefault="00752284" w:rsidP="00752284">
      <w:pPr>
        <w:rPr>
          <w:rFonts w:ascii="Arial Black" w:hAnsi="Arial Black" w:cs="Arial-BoldMT"/>
          <w:b/>
          <w:bCs/>
          <w:color w:val="000000"/>
          <w:sz w:val="28"/>
          <w:szCs w:val="28"/>
        </w:rPr>
      </w:pPr>
      <w:r>
        <w:rPr>
          <w:noProof/>
        </w:rPr>
        <w:drawing>
          <wp:anchor distT="0" distB="0" distL="114300" distR="114300" simplePos="0" relativeHeight="251683840" behindDoc="1" locked="0" layoutInCell="1" allowOverlap="1" wp14:anchorId="235BC44D" wp14:editId="12B9E60A">
            <wp:simplePos x="0" y="0"/>
            <wp:positionH relativeFrom="column">
              <wp:posOffset>-89535</wp:posOffset>
            </wp:positionH>
            <wp:positionV relativeFrom="paragraph">
              <wp:posOffset>357505</wp:posOffset>
            </wp:positionV>
            <wp:extent cx="2773045" cy="1649730"/>
            <wp:effectExtent l="0" t="0" r="8255" b="7620"/>
            <wp:wrapTight wrapText="bothSides">
              <wp:wrapPolygon edited="0">
                <wp:start x="0" y="0"/>
                <wp:lineTo x="0" y="21450"/>
                <wp:lineTo x="21516" y="21450"/>
                <wp:lineTo x="21516" y="0"/>
                <wp:lineTo x="0" y="0"/>
              </wp:wrapPolygon>
            </wp:wrapTight>
            <wp:docPr id="1842613036"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613036" name="Picture 2" descr="Logo&#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73045" cy="1649730"/>
                    </a:xfrm>
                    <a:prstGeom prst="rect">
                      <a:avLst/>
                    </a:prstGeom>
                    <a:noFill/>
                  </pic:spPr>
                </pic:pic>
              </a:graphicData>
            </a:graphic>
            <wp14:sizeRelH relativeFrom="page">
              <wp14:pctWidth>0</wp14:pctWidth>
            </wp14:sizeRelH>
            <wp14:sizeRelV relativeFrom="page">
              <wp14:pctHeight>0</wp14:pctHeight>
            </wp14:sizeRelV>
          </wp:anchor>
        </w:drawing>
      </w:r>
      <w:r>
        <w:rPr>
          <w:rFonts w:ascii="Arial-BoldMT" w:hAnsi="Arial-BoldMT" w:cs="Arial-BoldMT"/>
          <w:b/>
          <w:bCs/>
          <w:color w:val="000000"/>
          <w:sz w:val="28"/>
          <w:szCs w:val="28"/>
        </w:rPr>
        <w:t xml:space="preserve"> </w:t>
      </w:r>
      <w:r>
        <w:rPr>
          <w:rFonts w:ascii="Arial Black" w:hAnsi="Arial Black" w:cs="Arial-BoldMT"/>
          <w:b/>
          <w:bCs/>
          <w:color w:val="000000"/>
          <w:sz w:val="28"/>
          <w:szCs w:val="28"/>
        </w:rPr>
        <w:t xml:space="preserve">Multicultural Corner </w:t>
      </w:r>
    </w:p>
    <w:p w14:paraId="7DDAD71A" w14:textId="77777777" w:rsidR="00752284" w:rsidRDefault="00752284" w:rsidP="00752284">
      <w:pPr>
        <w:spacing w:after="0"/>
        <w:ind w:left="4320"/>
        <w:rPr>
          <w:rFonts w:ascii="Verdana" w:hAnsi="Verdana" w:cs="Arial"/>
        </w:rPr>
      </w:pPr>
      <w:r>
        <w:rPr>
          <w:rFonts w:ascii="Verdana" w:hAnsi="Verdana" w:cs="Arial"/>
        </w:rPr>
        <w:t xml:space="preserve">Did you know the </w:t>
      </w:r>
      <w:hyperlink r:id="rId57" w:history="1">
        <w:r>
          <w:rPr>
            <w:rStyle w:val="Hyperlink"/>
            <w:rFonts w:ascii="Verdana" w:hAnsi="Verdana" w:cs="Arial"/>
          </w:rPr>
          <w:t>Multicultural Calendar</w:t>
        </w:r>
      </w:hyperlink>
      <w:r>
        <w:rPr>
          <w:rFonts w:ascii="Verdana" w:hAnsi="Verdana" w:cs="Arial"/>
        </w:rPr>
        <w:t xml:space="preserve"> can be accessed by all staff on the SD23 Dashboard in the Diversity, Equity and Inclusion tile?</w:t>
      </w:r>
    </w:p>
    <w:p w14:paraId="4F7AFB7A" w14:textId="77777777" w:rsidR="00752284" w:rsidRDefault="00752284" w:rsidP="00752284">
      <w:pPr>
        <w:spacing w:after="0"/>
        <w:rPr>
          <w:rFonts w:ascii="Verdana" w:hAnsi="Verdana" w:cs="Arial"/>
        </w:rPr>
      </w:pPr>
    </w:p>
    <w:p w14:paraId="3C0E5B0D" w14:textId="77777777" w:rsidR="00752284" w:rsidRDefault="00752284" w:rsidP="00752284">
      <w:pPr>
        <w:spacing w:after="0"/>
        <w:rPr>
          <w:rFonts w:ascii="Verdana" w:hAnsi="Verdana" w:cs="Arial"/>
        </w:rPr>
      </w:pPr>
      <w:r>
        <w:rPr>
          <w:rFonts w:ascii="Verdana" w:hAnsi="Verdana" w:cs="Arial"/>
        </w:rPr>
        <w:t xml:space="preserve">This calendar features special occasions, events and holidays recognized by different communities. </w:t>
      </w:r>
    </w:p>
    <w:p w14:paraId="0DC7D280" w14:textId="77777777" w:rsidR="00752284" w:rsidRDefault="00752284" w:rsidP="00752284">
      <w:pPr>
        <w:spacing w:after="0"/>
        <w:rPr>
          <w:rFonts w:ascii="Verdana" w:hAnsi="Verdana" w:cs="Arial"/>
        </w:rPr>
      </w:pPr>
    </w:p>
    <w:p w14:paraId="45E324A2" w14:textId="77777777" w:rsidR="00752284" w:rsidRDefault="00752284" w:rsidP="00752284">
      <w:r>
        <w:rPr>
          <w:rFonts w:ascii="Verdana" w:hAnsi="Verdana" w:cs="Arial"/>
        </w:rPr>
        <w:t xml:space="preserve">In 2013, history was made with April proclaimed as Sikh Heritage Month by the Legislative Assembly of Ontario. A variety of lesson plans from K-grade 10 for Sikh Heritage Month can be found here at </w:t>
      </w:r>
      <w:hyperlink r:id="rId58" w:history="1">
        <w:r>
          <w:rPr>
            <w:rStyle w:val="Hyperlink"/>
          </w:rPr>
          <w:t>https://docs.google.com/presentation/d/e/2PACX-1vT3zuYD1yc3HxDS4S0StxQOiP9lwKNvwnRuBIQhnAODHv7htXicDtn2RDYdjqOKcvC1vV8NworyvaAV/pub?start=false&amp;loop=false&amp;delayms=3000&amp;slide=id.g22666d470ff_0_1</w:t>
        </w:r>
      </w:hyperlink>
    </w:p>
    <w:p w14:paraId="3601342B" w14:textId="77777777" w:rsidR="00752284" w:rsidRDefault="00752284" w:rsidP="00752284">
      <w:pPr>
        <w:spacing w:after="0"/>
        <w:rPr>
          <w:rFonts w:ascii="Verdana" w:eastAsia="Times New Roman" w:hAnsi="Verdana" w:cs="Times New Roman"/>
          <w:sz w:val="20"/>
          <w:szCs w:val="20"/>
        </w:rPr>
      </w:pPr>
    </w:p>
    <w:p w14:paraId="673B1CE0" w14:textId="77777777" w:rsidR="00752284" w:rsidRDefault="00752284" w:rsidP="00752284">
      <w:pPr>
        <w:spacing w:after="0"/>
        <w:rPr>
          <w:rFonts w:ascii="Verdana" w:eastAsia="Times New Roman" w:hAnsi="Verdana" w:cs="Times New Roman"/>
          <w:sz w:val="20"/>
          <w:szCs w:val="20"/>
        </w:rPr>
      </w:pPr>
    </w:p>
    <w:p w14:paraId="61CFB39C" w14:textId="77777777" w:rsidR="00752284" w:rsidRDefault="00752284" w:rsidP="00752284">
      <w:pPr>
        <w:spacing w:after="0"/>
        <w:rPr>
          <w:rFonts w:ascii="Arial Black" w:hAnsi="Arial Black" w:cs="Arial"/>
          <w:b/>
          <w:color w:val="000000"/>
          <w:sz w:val="28"/>
          <w:szCs w:val="28"/>
        </w:rPr>
      </w:pPr>
      <w:r>
        <w:rPr>
          <w:rFonts w:ascii="Arial Black" w:hAnsi="Arial Black" w:cs="Arial"/>
          <w:b/>
          <w:color w:val="000000"/>
          <w:sz w:val="28"/>
          <w:szCs w:val="28"/>
        </w:rPr>
        <w:t>Diversity Equity and Inclusion (DEI) Book</w:t>
      </w:r>
    </w:p>
    <w:tbl>
      <w:tblPr>
        <w:tblStyle w:val="TableGrid"/>
        <w:tblW w:w="9445" w:type="dxa"/>
        <w:tblLook w:val="04A0" w:firstRow="1" w:lastRow="0" w:firstColumn="1" w:lastColumn="0" w:noHBand="0" w:noVBand="1"/>
      </w:tblPr>
      <w:tblGrid>
        <w:gridCol w:w="3516"/>
        <w:gridCol w:w="1923"/>
        <w:gridCol w:w="4006"/>
      </w:tblGrid>
      <w:tr w:rsidR="00752284" w14:paraId="1F12E6FD" w14:textId="77777777" w:rsidTr="00752284">
        <w:trPr>
          <w:trHeight w:val="3635"/>
        </w:trPr>
        <w:tc>
          <w:tcPr>
            <w:tcW w:w="3516" w:type="dxa"/>
            <w:tcBorders>
              <w:top w:val="single" w:sz="4" w:space="0" w:color="auto"/>
              <w:left w:val="single" w:sz="4" w:space="0" w:color="auto"/>
              <w:bottom w:val="single" w:sz="4" w:space="0" w:color="auto"/>
              <w:right w:val="single" w:sz="4" w:space="0" w:color="auto"/>
            </w:tcBorders>
          </w:tcPr>
          <w:p w14:paraId="782A59A2" w14:textId="3BC1B0B3" w:rsidR="00752284" w:rsidRDefault="00752284">
            <w:pPr>
              <w:rPr>
                <w:noProof/>
              </w:rPr>
            </w:pPr>
            <w:r>
              <w:rPr>
                <w:noProof/>
              </w:rPr>
              <w:lastRenderedPageBreak/>
              <w:drawing>
                <wp:anchor distT="0" distB="0" distL="114300" distR="114300" simplePos="0" relativeHeight="251684864" behindDoc="1" locked="0" layoutInCell="1" allowOverlap="1" wp14:anchorId="1286938B" wp14:editId="72BF9B9C">
                  <wp:simplePos x="0" y="0"/>
                  <wp:positionH relativeFrom="column">
                    <wp:posOffset>18415</wp:posOffset>
                  </wp:positionH>
                  <wp:positionV relativeFrom="paragraph">
                    <wp:posOffset>387350</wp:posOffset>
                  </wp:positionV>
                  <wp:extent cx="2088515" cy="1787525"/>
                  <wp:effectExtent l="0" t="0" r="6985" b="3175"/>
                  <wp:wrapTight wrapText="bothSides">
                    <wp:wrapPolygon edited="0">
                      <wp:start x="0" y="0"/>
                      <wp:lineTo x="0" y="21408"/>
                      <wp:lineTo x="21475" y="21408"/>
                      <wp:lineTo x="21475" y="0"/>
                      <wp:lineTo x="0" y="0"/>
                    </wp:wrapPolygon>
                  </wp:wrapTight>
                  <wp:docPr id="90366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88515" cy="1787525"/>
                          </a:xfrm>
                          <a:prstGeom prst="rect">
                            <a:avLst/>
                          </a:prstGeom>
                          <a:noFill/>
                        </pic:spPr>
                      </pic:pic>
                    </a:graphicData>
                  </a:graphic>
                  <wp14:sizeRelH relativeFrom="page">
                    <wp14:pctWidth>0</wp14:pctWidth>
                  </wp14:sizeRelH>
                  <wp14:sizeRelV relativeFrom="page">
                    <wp14:pctHeight>0</wp14:pctHeight>
                  </wp14:sizeRelV>
                </wp:anchor>
              </w:drawing>
            </w:r>
          </w:p>
          <w:p w14:paraId="0BBDA69F" w14:textId="77777777" w:rsidR="00752284" w:rsidRDefault="00752284">
            <w:pPr>
              <w:jc w:val="center"/>
              <w:rPr>
                <w:rFonts w:ascii="Arial Black" w:hAnsi="Arial Black" w:cs="Arial"/>
                <w:b/>
                <w:color w:val="000000"/>
                <w:sz w:val="28"/>
                <w:szCs w:val="28"/>
              </w:rPr>
            </w:pPr>
          </w:p>
        </w:tc>
        <w:tc>
          <w:tcPr>
            <w:tcW w:w="1923" w:type="dxa"/>
            <w:tcBorders>
              <w:top w:val="single" w:sz="4" w:space="0" w:color="auto"/>
              <w:left w:val="single" w:sz="4" w:space="0" w:color="auto"/>
              <w:bottom w:val="single" w:sz="4" w:space="0" w:color="auto"/>
              <w:right w:val="single" w:sz="4" w:space="0" w:color="auto"/>
            </w:tcBorders>
          </w:tcPr>
          <w:p w14:paraId="05ADE487" w14:textId="77777777" w:rsidR="00752284" w:rsidRDefault="00752284">
            <w:pPr>
              <w:pStyle w:val="Default"/>
              <w:rPr>
                <w:rFonts w:ascii="Verdana" w:hAnsi="Verdana"/>
                <w:b/>
                <w:bCs/>
              </w:rPr>
            </w:pPr>
          </w:p>
          <w:p w14:paraId="7B24BC72" w14:textId="77777777" w:rsidR="00752284" w:rsidRDefault="00752284">
            <w:pPr>
              <w:pStyle w:val="Default"/>
              <w:rPr>
                <w:rFonts w:ascii="Verdana" w:hAnsi="Verdana"/>
                <w:b/>
                <w:bCs/>
              </w:rPr>
            </w:pPr>
            <w:r>
              <w:rPr>
                <w:rFonts w:ascii="Verdana" w:hAnsi="Verdana"/>
                <w:b/>
                <w:bCs/>
              </w:rPr>
              <w:t>Zonia's Rainforest</w:t>
            </w:r>
          </w:p>
          <w:p w14:paraId="4B5E6477" w14:textId="77777777" w:rsidR="00752284" w:rsidRDefault="00752284">
            <w:pPr>
              <w:pStyle w:val="Default"/>
              <w:rPr>
                <w:rFonts w:ascii="Verdana" w:hAnsi="Verdana"/>
              </w:rPr>
            </w:pPr>
          </w:p>
          <w:p w14:paraId="7F40F73A" w14:textId="77777777" w:rsidR="00752284" w:rsidRDefault="00752284">
            <w:pPr>
              <w:pStyle w:val="Default"/>
              <w:rPr>
                <w:rFonts w:ascii="Verdana" w:hAnsi="Verdana"/>
              </w:rPr>
            </w:pPr>
            <w:r>
              <w:rPr>
                <w:rFonts w:ascii="Verdana" w:hAnsi="Verdana"/>
              </w:rPr>
              <w:t xml:space="preserve">Picture book </w:t>
            </w:r>
          </w:p>
          <w:p w14:paraId="7A596FA4" w14:textId="77777777" w:rsidR="00752284" w:rsidRDefault="00752284">
            <w:pPr>
              <w:pStyle w:val="Default"/>
              <w:rPr>
                <w:rFonts w:ascii="Verdana" w:hAnsi="Verdana"/>
              </w:rPr>
            </w:pPr>
          </w:p>
          <w:p w14:paraId="541CE548" w14:textId="77777777" w:rsidR="00752284" w:rsidRDefault="00752284">
            <w:pPr>
              <w:pStyle w:val="Default"/>
              <w:rPr>
                <w:rFonts w:ascii="Verdana" w:hAnsi="Verdana"/>
                <w:b/>
                <w:color w:val="323232"/>
              </w:rPr>
            </w:pPr>
            <w:r>
              <w:rPr>
                <w:rFonts w:ascii="Verdana" w:hAnsi="Verdana"/>
                <w:color w:val="323232"/>
              </w:rPr>
              <w:t xml:space="preserve">by </w:t>
            </w:r>
            <w:r>
              <w:rPr>
                <w:rStyle w:val="Strong"/>
                <w:rFonts w:ascii="Verdana" w:hAnsi="Verdana"/>
                <w:shd w:val="clear" w:color="auto" w:fill="FFFFFF"/>
              </w:rPr>
              <w:t>Juana Martinez-Neal</w:t>
            </w:r>
          </w:p>
          <w:p w14:paraId="7394DAFD" w14:textId="77777777" w:rsidR="00752284" w:rsidRDefault="00752284">
            <w:pPr>
              <w:pStyle w:val="Default"/>
              <w:rPr>
                <w:rFonts w:ascii="Verdana" w:hAnsi="Verdana"/>
                <w:color w:val="323232"/>
              </w:rPr>
            </w:pPr>
            <w:r>
              <w:rPr>
                <w:rFonts w:ascii="Verdana" w:hAnsi="Verdana"/>
                <w:color w:val="323232"/>
              </w:rPr>
              <w:t xml:space="preserve"> </w:t>
            </w:r>
          </w:p>
          <w:p w14:paraId="30A201F7" w14:textId="77777777" w:rsidR="00752284" w:rsidRDefault="00752284">
            <w:pPr>
              <w:pStyle w:val="Default"/>
              <w:rPr>
                <w:rFonts w:ascii="Verdana" w:hAnsi="Verdana"/>
              </w:rPr>
            </w:pPr>
            <w:r>
              <w:rPr>
                <w:rFonts w:ascii="Verdana" w:hAnsi="Verdana"/>
              </w:rPr>
              <w:t xml:space="preserve">Published: 2021 </w:t>
            </w:r>
          </w:p>
          <w:p w14:paraId="5232237E" w14:textId="77777777" w:rsidR="00752284" w:rsidRDefault="00752284">
            <w:pPr>
              <w:pStyle w:val="Default"/>
              <w:rPr>
                <w:rFonts w:ascii="Verdana" w:hAnsi="Verdana"/>
              </w:rPr>
            </w:pPr>
          </w:p>
          <w:p w14:paraId="68886C8B" w14:textId="77777777" w:rsidR="00752284" w:rsidRDefault="00752284">
            <w:pPr>
              <w:rPr>
                <w:rFonts w:ascii="Verdana" w:hAnsi="Verdana" w:cs="Arial"/>
                <w:color w:val="000000"/>
                <w:sz w:val="24"/>
                <w:szCs w:val="24"/>
              </w:rPr>
            </w:pPr>
          </w:p>
        </w:tc>
        <w:tc>
          <w:tcPr>
            <w:tcW w:w="4006" w:type="dxa"/>
            <w:tcBorders>
              <w:top w:val="single" w:sz="4" w:space="0" w:color="auto"/>
              <w:left w:val="single" w:sz="4" w:space="0" w:color="auto"/>
              <w:bottom w:val="single" w:sz="4" w:space="0" w:color="auto"/>
              <w:right w:val="single" w:sz="4" w:space="0" w:color="auto"/>
            </w:tcBorders>
          </w:tcPr>
          <w:p w14:paraId="54B8ED2E" w14:textId="77777777" w:rsidR="00752284" w:rsidRDefault="00752284">
            <w:pPr>
              <w:pStyle w:val="Default"/>
              <w:rPr>
                <w:rFonts w:ascii="Verdana" w:hAnsi="Verdana" w:cstheme="minorBidi"/>
                <w:color w:val="3A2212"/>
              </w:rPr>
            </w:pPr>
            <w:r>
              <w:rPr>
                <w:rFonts w:ascii="Verdana" w:hAnsi="Verdana" w:cstheme="minorBidi"/>
                <w:color w:val="3A2212"/>
              </w:rPr>
              <w:t>Zonia’s Rainforest takes a beautiful look at a young girl’s life and her determination to save her home. This book follows the story of a young Indigenous girl who stumbles upon a patch of land that has been a victim of deforestation. Frightened, she decides she must answer the call to protect her home.</w:t>
            </w:r>
          </w:p>
          <w:p w14:paraId="556FF200" w14:textId="77777777" w:rsidR="00752284" w:rsidRDefault="00752284">
            <w:pPr>
              <w:pStyle w:val="Default"/>
              <w:rPr>
                <w:rFonts w:ascii="Verdana" w:hAnsi="Verdana" w:cstheme="minorBidi"/>
                <w:color w:val="3A2212"/>
              </w:rPr>
            </w:pPr>
          </w:p>
          <w:p w14:paraId="42A3C03E" w14:textId="77777777" w:rsidR="00752284" w:rsidRDefault="00752284">
            <w:pPr>
              <w:pStyle w:val="Default"/>
              <w:rPr>
                <w:sz w:val="23"/>
                <w:szCs w:val="23"/>
              </w:rPr>
            </w:pPr>
            <w:r>
              <w:rPr>
                <w:rFonts w:ascii="Verdana" w:hAnsi="Verdana" w:cstheme="minorBidi"/>
                <w:color w:val="3A2212"/>
              </w:rPr>
              <w:t>Selection from the Black Bookshelf Project 2023</w:t>
            </w:r>
          </w:p>
        </w:tc>
      </w:tr>
    </w:tbl>
    <w:p w14:paraId="0978B1AD" w14:textId="77777777" w:rsidR="00ED416D" w:rsidRDefault="00ED416D" w:rsidP="009C04AC">
      <w:pPr>
        <w:rPr>
          <w:rFonts w:ascii="Arial-BoldMT" w:hAnsi="Arial-BoldMT" w:cs="Arial-BoldMT"/>
          <w:b/>
          <w:bCs/>
          <w:color w:val="000000"/>
          <w:sz w:val="28"/>
          <w:szCs w:val="28"/>
        </w:rPr>
      </w:pPr>
    </w:p>
    <w:p w14:paraId="53768B72" w14:textId="5C88DC4F" w:rsidR="009C04AC" w:rsidRPr="009C04AC" w:rsidRDefault="009C04AC" w:rsidP="009C04AC">
      <w:pPr>
        <w:rPr>
          <w:rFonts w:ascii="Arial-BoldMT" w:hAnsi="Arial-BoldMT" w:cs="Arial-BoldMT"/>
          <w:b/>
          <w:bCs/>
          <w:color w:val="000000"/>
          <w:sz w:val="28"/>
          <w:szCs w:val="28"/>
        </w:rPr>
      </w:pPr>
      <w:r>
        <w:rPr>
          <w:rFonts w:ascii="Arial-BoldMT" w:hAnsi="Arial-BoldMT" w:cs="Arial-BoldMT"/>
          <w:b/>
          <w:bCs/>
          <w:color w:val="000000"/>
          <w:sz w:val="28"/>
          <w:szCs w:val="28"/>
        </w:rPr>
        <w:t xml:space="preserve">March 10, 2023 </w:t>
      </w:r>
    </w:p>
    <w:p w14:paraId="05D08094" w14:textId="77777777" w:rsidR="009C04AC" w:rsidRPr="005F2092" w:rsidRDefault="009C04AC" w:rsidP="009C04AC">
      <w:pPr>
        <w:spacing w:after="0"/>
        <w:ind w:left="4320"/>
        <w:rPr>
          <w:rFonts w:ascii="Verdana" w:hAnsi="Verdana" w:cs="Arial"/>
          <w:sz w:val="20"/>
          <w:szCs w:val="20"/>
        </w:rPr>
      </w:pPr>
      <w:r>
        <w:rPr>
          <w:noProof/>
        </w:rPr>
        <w:drawing>
          <wp:anchor distT="0" distB="0" distL="114300" distR="114300" simplePos="0" relativeHeight="251680768" behindDoc="1" locked="0" layoutInCell="1" allowOverlap="1" wp14:anchorId="337BF0F0" wp14:editId="34D6FA95">
            <wp:simplePos x="0" y="0"/>
            <wp:positionH relativeFrom="column">
              <wp:posOffset>-327821</wp:posOffset>
            </wp:positionH>
            <wp:positionV relativeFrom="paragraph">
              <wp:posOffset>170123</wp:posOffset>
            </wp:positionV>
            <wp:extent cx="2961640" cy="1971675"/>
            <wp:effectExtent l="0" t="0" r="0" b="9525"/>
            <wp:wrapTight wrapText="bothSides">
              <wp:wrapPolygon edited="0">
                <wp:start x="0" y="0"/>
                <wp:lineTo x="0" y="21496"/>
                <wp:lineTo x="21396" y="21496"/>
                <wp:lineTo x="21396" y="0"/>
                <wp:lineTo x="0" y="0"/>
              </wp:wrapPolygon>
            </wp:wrapTight>
            <wp:docPr id="14" name="Picture 14" descr="https://multiculturalcalendar.com/ecal/images/ev/379/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ulticulturalcalendar.com/ecal/images/ev/379/picture.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6164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2092">
        <w:rPr>
          <w:rFonts w:ascii="Verdana" w:hAnsi="Verdana" w:cs="Arial"/>
          <w:sz w:val="20"/>
          <w:szCs w:val="20"/>
        </w:rPr>
        <w:t>Did you know the</w:t>
      </w:r>
      <w:r w:rsidRPr="00055D64">
        <w:rPr>
          <w:rFonts w:ascii="Arial" w:hAnsi="Arial" w:cs="Arial"/>
          <w:sz w:val="20"/>
          <w:szCs w:val="20"/>
        </w:rPr>
        <w:t xml:space="preserve"> </w:t>
      </w:r>
      <w:hyperlink r:id="rId61" w:history="1">
        <w:r w:rsidRPr="00055D64">
          <w:rPr>
            <w:rStyle w:val="Hyperlink"/>
            <w:rFonts w:ascii="Arial" w:hAnsi="Arial" w:cs="Arial"/>
            <w:sz w:val="20"/>
            <w:szCs w:val="20"/>
          </w:rPr>
          <w:t>Multicultural Calendar</w:t>
        </w:r>
      </w:hyperlink>
      <w:r w:rsidRPr="00055D64">
        <w:rPr>
          <w:rFonts w:ascii="Arial" w:hAnsi="Arial" w:cs="Arial"/>
          <w:sz w:val="20"/>
          <w:szCs w:val="20"/>
        </w:rPr>
        <w:t xml:space="preserve"> </w:t>
      </w:r>
      <w:r w:rsidRPr="005F2092">
        <w:rPr>
          <w:rFonts w:ascii="Verdana" w:hAnsi="Verdana" w:cs="Arial"/>
          <w:sz w:val="20"/>
          <w:szCs w:val="20"/>
        </w:rPr>
        <w:t>can be</w:t>
      </w:r>
      <w:r w:rsidRPr="00055D64">
        <w:rPr>
          <w:rFonts w:ascii="Arial" w:hAnsi="Arial" w:cs="Arial"/>
          <w:sz w:val="20"/>
          <w:szCs w:val="20"/>
        </w:rPr>
        <w:t xml:space="preserve"> </w:t>
      </w:r>
      <w:r w:rsidRPr="005F2092">
        <w:rPr>
          <w:rFonts w:ascii="Verdana" w:hAnsi="Verdana" w:cs="Arial"/>
          <w:sz w:val="20"/>
          <w:szCs w:val="20"/>
        </w:rPr>
        <w:t>accessed by all staff on the SD23 Dashboard in the Diversity, Equity and Inclusion tile?</w:t>
      </w:r>
    </w:p>
    <w:p w14:paraId="2AE155A1" w14:textId="77777777" w:rsidR="009C04AC" w:rsidRPr="005F2092" w:rsidRDefault="009C04AC" w:rsidP="009C04AC">
      <w:pPr>
        <w:spacing w:after="0"/>
        <w:rPr>
          <w:rFonts w:ascii="Verdana" w:hAnsi="Verdana" w:cs="Arial"/>
          <w:sz w:val="20"/>
          <w:szCs w:val="20"/>
        </w:rPr>
      </w:pPr>
    </w:p>
    <w:p w14:paraId="219ECD3E" w14:textId="77777777" w:rsidR="009C04AC" w:rsidRPr="005F2092" w:rsidRDefault="009C04AC" w:rsidP="009C04AC">
      <w:pPr>
        <w:spacing w:after="0"/>
        <w:rPr>
          <w:rFonts w:ascii="Verdana" w:hAnsi="Verdana" w:cs="Arial"/>
          <w:sz w:val="20"/>
          <w:szCs w:val="20"/>
        </w:rPr>
      </w:pPr>
      <w:r w:rsidRPr="005F2092">
        <w:rPr>
          <w:rFonts w:ascii="Verdana" w:hAnsi="Verdana" w:cs="Arial"/>
          <w:sz w:val="20"/>
          <w:szCs w:val="20"/>
        </w:rPr>
        <w:t xml:space="preserve">This calendar features special occasions, events and holidays recognized by different communities. </w:t>
      </w:r>
    </w:p>
    <w:p w14:paraId="64348F80" w14:textId="77777777" w:rsidR="009C04AC" w:rsidRPr="005F2092" w:rsidRDefault="009C04AC" w:rsidP="009C04AC">
      <w:pPr>
        <w:spacing w:after="0"/>
        <w:rPr>
          <w:rFonts w:ascii="Verdana" w:hAnsi="Verdana" w:cs="ArialMT"/>
          <w:b/>
          <w:color w:val="000000"/>
          <w:sz w:val="20"/>
          <w:szCs w:val="20"/>
        </w:rPr>
      </w:pPr>
    </w:p>
    <w:p w14:paraId="4F720262" w14:textId="77777777" w:rsidR="009C04AC" w:rsidRPr="005F2092" w:rsidRDefault="009C04AC" w:rsidP="009C04AC">
      <w:pPr>
        <w:spacing w:after="0"/>
        <w:ind w:left="4320"/>
        <w:rPr>
          <w:rFonts w:ascii="Verdana" w:hAnsi="Verdana" w:cs="ArialMT"/>
          <w:b/>
          <w:color w:val="000000"/>
          <w:sz w:val="20"/>
          <w:szCs w:val="20"/>
        </w:rPr>
      </w:pPr>
      <w:r>
        <w:rPr>
          <w:rFonts w:ascii="Verdana" w:eastAsia="Times New Roman" w:hAnsi="Verdana" w:cs="Times New Roman"/>
          <w:sz w:val="20"/>
          <w:szCs w:val="20"/>
        </w:rPr>
        <w:t>Ramadan is the ninth month of the Islamic calendar, observed by Muslims worldwide. It starts o</w:t>
      </w:r>
      <w:r w:rsidRPr="005F2092">
        <w:rPr>
          <w:rFonts w:ascii="Verdana" w:eastAsia="Times New Roman" w:hAnsi="Verdana" w:cs="Times New Roman"/>
          <w:sz w:val="20"/>
          <w:szCs w:val="20"/>
        </w:rPr>
        <w:t xml:space="preserve">n </w:t>
      </w:r>
      <w:r w:rsidRPr="00AB02E6">
        <w:rPr>
          <w:rFonts w:ascii="Verdana" w:eastAsia="Times New Roman" w:hAnsi="Verdana" w:cs="Times New Roman"/>
          <w:b/>
          <w:sz w:val="20"/>
          <w:szCs w:val="20"/>
        </w:rPr>
        <w:t>Ma</w:t>
      </w:r>
      <w:r>
        <w:rPr>
          <w:rFonts w:ascii="Verdana" w:eastAsia="Times New Roman" w:hAnsi="Verdana" w:cs="Times New Roman"/>
          <w:b/>
          <w:sz w:val="20"/>
          <w:szCs w:val="20"/>
        </w:rPr>
        <w:t>rch 23.</w:t>
      </w:r>
      <w:r>
        <w:rPr>
          <w:rFonts w:ascii="Verdana" w:eastAsia="Times New Roman" w:hAnsi="Verdana" w:cs="Times New Roman"/>
          <w:sz w:val="20"/>
          <w:szCs w:val="20"/>
        </w:rPr>
        <w:t xml:space="preserve"> During this time, observing Muslims fast between the hours of sunrise and sunset for an entire month, read the </w:t>
      </w:r>
      <w:proofErr w:type="spellStart"/>
      <w:r>
        <w:rPr>
          <w:rFonts w:ascii="Verdana" w:eastAsia="Times New Roman" w:hAnsi="Verdana" w:cs="Times New Roman"/>
          <w:sz w:val="20"/>
          <w:szCs w:val="20"/>
        </w:rPr>
        <w:t>Qu'ran</w:t>
      </w:r>
      <w:proofErr w:type="spellEnd"/>
      <w:r>
        <w:rPr>
          <w:rFonts w:ascii="Verdana" w:eastAsia="Times New Roman" w:hAnsi="Verdana" w:cs="Times New Roman"/>
          <w:sz w:val="20"/>
          <w:szCs w:val="20"/>
        </w:rPr>
        <w:t xml:space="preserve"> and worship in the mosque or at home</w:t>
      </w:r>
      <w:r w:rsidRPr="005F2092">
        <w:rPr>
          <w:rFonts w:ascii="Verdana" w:eastAsia="Times New Roman" w:hAnsi="Verdana" w:cs="Times New Roman"/>
          <w:sz w:val="20"/>
          <w:szCs w:val="20"/>
        </w:rPr>
        <w:t xml:space="preserve">. </w:t>
      </w:r>
    </w:p>
    <w:p w14:paraId="63D23E1E" w14:textId="77777777" w:rsidR="009C04AC" w:rsidRDefault="009C04AC" w:rsidP="009C04AC">
      <w:pPr>
        <w:spacing w:after="0"/>
        <w:rPr>
          <w:rFonts w:ascii="Arial Black" w:hAnsi="Arial Black" w:cs="Arial"/>
          <w:b/>
          <w:color w:val="000000"/>
          <w:sz w:val="28"/>
          <w:szCs w:val="28"/>
        </w:rPr>
      </w:pPr>
    </w:p>
    <w:p w14:paraId="13A600E8" w14:textId="77777777" w:rsidR="009C04AC" w:rsidRDefault="009C04AC" w:rsidP="009C04AC">
      <w:pPr>
        <w:spacing w:after="0"/>
        <w:rPr>
          <w:rFonts w:ascii="Arial Black" w:hAnsi="Arial Black" w:cs="Arial"/>
          <w:b/>
          <w:color w:val="000000"/>
          <w:sz w:val="28"/>
          <w:szCs w:val="28"/>
        </w:rPr>
      </w:pPr>
      <w:r w:rsidRPr="009C2B4E">
        <w:rPr>
          <w:rFonts w:ascii="Arial Black" w:hAnsi="Arial Black" w:cs="Arial"/>
          <w:b/>
          <w:color w:val="000000"/>
          <w:sz w:val="28"/>
          <w:szCs w:val="28"/>
        </w:rPr>
        <w:t xml:space="preserve">Diversity </w:t>
      </w:r>
      <w:r>
        <w:rPr>
          <w:rFonts w:ascii="Arial Black" w:hAnsi="Arial Black" w:cs="Arial"/>
          <w:b/>
          <w:color w:val="000000"/>
          <w:sz w:val="28"/>
          <w:szCs w:val="28"/>
        </w:rPr>
        <w:t>Equity and Inclusion (DEI) Book</w:t>
      </w:r>
    </w:p>
    <w:p w14:paraId="627D8F5C" w14:textId="77777777" w:rsidR="009C04AC" w:rsidRDefault="009C04AC" w:rsidP="009C04AC">
      <w:pPr>
        <w:spacing w:after="0"/>
        <w:rPr>
          <w:rFonts w:ascii="Arial Black" w:hAnsi="Arial Black" w:cs="Arial"/>
          <w:b/>
          <w:color w:val="000000"/>
          <w:sz w:val="28"/>
          <w:szCs w:val="28"/>
        </w:rPr>
      </w:pPr>
    </w:p>
    <w:tbl>
      <w:tblPr>
        <w:tblStyle w:val="TableGrid"/>
        <w:tblW w:w="0" w:type="auto"/>
        <w:tblLook w:val="04A0" w:firstRow="1" w:lastRow="0" w:firstColumn="1" w:lastColumn="0" w:noHBand="0" w:noVBand="1"/>
      </w:tblPr>
      <w:tblGrid>
        <w:gridCol w:w="2646"/>
        <w:gridCol w:w="2656"/>
        <w:gridCol w:w="4048"/>
      </w:tblGrid>
      <w:tr w:rsidR="009C04AC" w14:paraId="59FF5565" w14:textId="77777777" w:rsidTr="003073CF">
        <w:trPr>
          <w:trHeight w:val="4238"/>
        </w:trPr>
        <w:tc>
          <w:tcPr>
            <w:tcW w:w="2515" w:type="dxa"/>
          </w:tcPr>
          <w:p w14:paraId="05F1966A" w14:textId="77777777" w:rsidR="009C04AC" w:rsidRDefault="009C04AC" w:rsidP="003073CF">
            <w:pPr>
              <w:rPr>
                <w:rFonts w:ascii="Arial Black" w:hAnsi="Arial Black" w:cs="Arial"/>
                <w:b/>
                <w:color w:val="000000"/>
                <w:sz w:val="28"/>
                <w:szCs w:val="28"/>
              </w:rPr>
            </w:pPr>
            <w:r w:rsidRPr="00B73E6A">
              <w:rPr>
                <w:rFonts w:ascii="Arial Black" w:hAnsi="Arial Black" w:cs="Arial"/>
                <w:b/>
                <w:noProof/>
                <w:color w:val="000000"/>
                <w:sz w:val="28"/>
                <w:szCs w:val="28"/>
              </w:rPr>
              <w:lastRenderedPageBreak/>
              <w:drawing>
                <wp:anchor distT="0" distB="0" distL="114300" distR="114300" simplePos="0" relativeHeight="251681792" behindDoc="1" locked="0" layoutInCell="1" allowOverlap="1" wp14:anchorId="36580656" wp14:editId="69F7F3C5">
                  <wp:simplePos x="0" y="0"/>
                  <wp:positionH relativeFrom="column">
                    <wp:posOffset>-24130</wp:posOffset>
                  </wp:positionH>
                  <wp:positionV relativeFrom="paragraph">
                    <wp:posOffset>104775</wp:posOffset>
                  </wp:positionV>
                  <wp:extent cx="1541780" cy="2407920"/>
                  <wp:effectExtent l="0" t="0" r="1270" b="0"/>
                  <wp:wrapTight wrapText="bothSides">
                    <wp:wrapPolygon edited="0">
                      <wp:start x="0" y="0"/>
                      <wp:lineTo x="0" y="21361"/>
                      <wp:lineTo x="21351" y="21361"/>
                      <wp:lineTo x="2135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41780" cy="2407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00" w:type="dxa"/>
          </w:tcPr>
          <w:p w14:paraId="202419C1" w14:textId="77777777" w:rsidR="009C04AC" w:rsidRDefault="009C04AC" w:rsidP="003073CF">
            <w:pPr>
              <w:rPr>
                <w:rFonts w:ascii="Arial" w:hAnsi="Arial" w:cs="Arial"/>
                <w:b/>
                <w:color w:val="000000"/>
              </w:rPr>
            </w:pPr>
          </w:p>
          <w:p w14:paraId="23FCD243" w14:textId="77777777" w:rsidR="009C04AC" w:rsidRPr="00732148" w:rsidRDefault="009C04AC" w:rsidP="003073CF">
            <w:pPr>
              <w:rPr>
                <w:rFonts w:ascii="Arial" w:hAnsi="Arial" w:cs="Arial"/>
                <w:b/>
                <w:color w:val="000000"/>
              </w:rPr>
            </w:pPr>
            <w:r>
              <w:rPr>
                <w:rFonts w:ascii="Arial" w:hAnsi="Arial" w:cs="Arial"/>
                <w:b/>
                <w:color w:val="000000"/>
              </w:rPr>
              <w:t>Other Words for Home</w:t>
            </w:r>
          </w:p>
          <w:p w14:paraId="351B2351" w14:textId="77777777" w:rsidR="009C04AC" w:rsidRDefault="009C04AC" w:rsidP="003073CF">
            <w:pPr>
              <w:rPr>
                <w:rFonts w:ascii="Arial" w:hAnsi="Arial" w:cs="Arial"/>
                <w:b/>
                <w:color w:val="000000"/>
              </w:rPr>
            </w:pPr>
          </w:p>
          <w:p w14:paraId="6D269F22" w14:textId="77777777" w:rsidR="009C04AC" w:rsidRDefault="009C04AC" w:rsidP="003073CF">
            <w:pPr>
              <w:rPr>
                <w:rFonts w:ascii="Arial" w:hAnsi="Arial" w:cs="Arial"/>
                <w:color w:val="000000"/>
              </w:rPr>
            </w:pPr>
            <w:r w:rsidRPr="00732148">
              <w:rPr>
                <w:rFonts w:ascii="Arial" w:hAnsi="Arial" w:cs="Arial"/>
                <w:color w:val="000000"/>
              </w:rPr>
              <w:t>By</w:t>
            </w:r>
            <w:r>
              <w:rPr>
                <w:rFonts w:ascii="Arial" w:hAnsi="Arial" w:cs="Arial"/>
                <w:color w:val="000000"/>
              </w:rPr>
              <w:t>: Jasmine Warga</w:t>
            </w:r>
          </w:p>
          <w:p w14:paraId="7DB3CAD7" w14:textId="77777777" w:rsidR="009C04AC" w:rsidRDefault="009C04AC" w:rsidP="003073CF">
            <w:pPr>
              <w:rPr>
                <w:rFonts w:ascii="Arial" w:hAnsi="Arial" w:cs="Arial"/>
                <w:color w:val="000000"/>
              </w:rPr>
            </w:pPr>
          </w:p>
          <w:p w14:paraId="7579A518" w14:textId="77777777" w:rsidR="009C04AC" w:rsidRDefault="009C04AC" w:rsidP="003073CF">
            <w:pPr>
              <w:rPr>
                <w:rFonts w:ascii="Arial" w:hAnsi="Arial" w:cs="Arial"/>
                <w:color w:val="000000"/>
              </w:rPr>
            </w:pPr>
          </w:p>
          <w:p w14:paraId="56BF87D2" w14:textId="77777777" w:rsidR="009C04AC" w:rsidRDefault="009C04AC" w:rsidP="003073CF">
            <w:pPr>
              <w:rPr>
                <w:rFonts w:ascii="Arial" w:hAnsi="Arial" w:cs="Arial"/>
                <w:color w:val="000000"/>
              </w:rPr>
            </w:pPr>
            <w:r>
              <w:rPr>
                <w:rFonts w:ascii="Arial" w:hAnsi="Arial" w:cs="Arial"/>
                <w:color w:val="000000"/>
              </w:rPr>
              <w:t>Published: 2021</w:t>
            </w:r>
          </w:p>
          <w:p w14:paraId="0CCA781B" w14:textId="77777777" w:rsidR="009C04AC" w:rsidRDefault="009C04AC" w:rsidP="003073CF">
            <w:pPr>
              <w:rPr>
                <w:rFonts w:ascii="Arial" w:hAnsi="Arial" w:cs="Arial"/>
                <w:color w:val="000000"/>
              </w:rPr>
            </w:pPr>
          </w:p>
          <w:p w14:paraId="4E6E5E1A" w14:textId="77777777" w:rsidR="009C04AC" w:rsidRDefault="009C04AC" w:rsidP="003073CF">
            <w:pPr>
              <w:rPr>
                <w:rFonts w:ascii="Arial" w:hAnsi="Arial" w:cs="Arial"/>
                <w:color w:val="000000"/>
              </w:rPr>
            </w:pPr>
          </w:p>
          <w:p w14:paraId="7B1CF16B" w14:textId="77777777" w:rsidR="009C04AC" w:rsidRDefault="009C04AC" w:rsidP="003073CF">
            <w:pPr>
              <w:rPr>
                <w:rFonts w:ascii="Arial" w:hAnsi="Arial" w:cs="Arial"/>
                <w:color w:val="000000"/>
              </w:rPr>
            </w:pPr>
            <w:r>
              <w:rPr>
                <w:rFonts w:ascii="Arial" w:hAnsi="Arial" w:cs="Arial"/>
                <w:color w:val="000000"/>
              </w:rPr>
              <w:t>Fiction</w:t>
            </w:r>
          </w:p>
          <w:p w14:paraId="20669E3E" w14:textId="77777777" w:rsidR="009C04AC" w:rsidRDefault="009C04AC" w:rsidP="003073CF">
            <w:pPr>
              <w:rPr>
                <w:rFonts w:ascii="Arial" w:hAnsi="Arial" w:cs="Arial"/>
                <w:color w:val="000000"/>
              </w:rPr>
            </w:pPr>
          </w:p>
          <w:p w14:paraId="1BD17A7B" w14:textId="77777777" w:rsidR="009C04AC" w:rsidRPr="00F643B8" w:rsidRDefault="009C04AC" w:rsidP="003073CF">
            <w:pPr>
              <w:rPr>
                <w:rFonts w:ascii="Arial" w:hAnsi="Arial" w:cs="Arial"/>
                <w:color w:val="000000"/>
              </w:rPr>
            </w:pPr>
            <w:r>
              <w:rPr>
                <w:rFonts w:ascii="Arial" w:hAnsi="Arial" w:cs="Arial"/>
                <w:color w:val="000000"/>
              </w:rPr>
              <w:t>Middle School and older as a class-wide, literature circles or as an independent novel.</w:t>
            </w:r>
          </w:p>
        </w:tc>
        <w:tc>
          <w:tcPr>
            <w:tcW w:w="4135" w:type="dxa"/>
          </w:tcPr>
          <w:p w14:paraId="4E547EE0" w14:textId="77777777" w:rsidR="009C04AC" w:rsidRDefault="009C04AC" w:rsidP="003073CF">
            <w:pPr>
              <w:rPr>
                <w:rFonts w:ascii="Arial" w:hAnsi="Arial" w:cs="Arial"/>
                <w:color w:val="000000"/>
              </w:rPr>
            </w:pPr>
            <w:r>
              <w:rPr>
                <w:rFonts w:ascii="Arial" w:hAnsi="Arial" w:cs="Arial"/>
                <w:color w:val="000000"/>
              </w:rPr>
              <w:t>Jude is a Muslim Syrian girl navigating a new life in America, a country where she does not feel welcome because of her background and hijab. She learns to fend for herself as she enters 7</w:t>
            </w:r>
            <w:r w:rsidRPr="00342F98">
              <w:rPr>
                <w:rFonts w:ascii="Arial" w:hAnsi="Arial" w:cs="Arial"/>
                <w:color w:val="000000"/>
                <w:vertAlign w:val="superscript"/>
              </w:rPr>
              <w:t>th</w:t>
            </w:r>
            <w:r>
              <w:rPr>
                <w:rFonts w:ascii="Arial" w:hAnsi="Arial" w:cs="Arial"/>
                <w:color w:val="000000"/>
              </w:rPr>
              <w:t xml:space="preserve"> grade, and she eventually finds a friend to whom she can relate. A story that highlights obstacles of integrating into a new country as a refugee, the terror of being separated from family, and what identity means to a young girl. </w:t>
            </w:r>
          </w:p>
          <w:p w14:paraId="1A942813" w14:textId="77777777" w:rsidR="009C04AC" w:rsidRDefault="009C04AC" w:rsidP="003073CF">
            <w:pPr>
              <w:rPr>
                <w:rFonts w:ascii="Arial" w:hAnsi="Arial" w:cs="Arial"/>
                <w:color w:val="000000"/>
              </w:rPr>
            </w:pPr>
          </w:p>
          <w:p w14:paraId="40D22C6E" w14:textId="77777777" w:rsidR="009C04AC" w:rsidRPr="00732148" w:rsidRDefault="009C04AC" w:rsidP="003073CF">
            <w:pPr>
              <w:rPr>
                <w:rFonts w:ascii="Arial" w:hAnsi="Arial" w:cs="Arial"/>
                <w:color w:val="000000"/>
              </w:rPr>
            </w:pPr>
            <w:r>
              <w:rPr>
                <w:rFonts w:ascii="Arial" w:hAnsi="Arial" w:cs="Arial"/>
                <w:color w:val="000000"/>
              </w:rPr>
              <w:t xml:space="preserve">This novel may inspire readers to expand their understanding or heritage, beliefs, and perspectives. </w:t>
            </w:r>
          </w:p>
        </w:tc>
      </w:tr>
    </w:tbl>
    <w:p w14:paraId="3A0D4A5A" w14:textId="77777777" w:rsidR="001F034E" w:rsidRDefault="001F034E" w:rsidP="00E43D54">
      <w:pPr>
        <w:rPr>
          <w:rFonts w:ascii="Arial-BoldMT" w:hAnsi="Arial-BoldMT" w:cs="Arial-BoldMT"/>
          <w:b/>
          <w:bCs/>
          <w:color w:val="000000"/>
          <w:sz w:val="28"/>
          <w:szCs w:val="28"/>
        </w:rPr>
      </w:pPr>
    </w:p>
    <w:p w14:paraId="62202728" w14:textId="34408A5B" w:rsidR="001F034E" w:rsidRDefault="001F034E" w:rsidP="001F034E">
      <w:pPr>
        <w:rPr>
          <w:rFonts w:ascii="Arial-BoldMT" w:hAnsi="Arial-BoldMT" w:cs="Arial-BoldMT"/>
          <w:b/>
          <w:bCs/>
          <w:color w:val="000000"/>
          <w:sz w:val="28"/>
          <w:szCs w:val="28"/>
        </w:rPr>
      </w:pPr>
      <w:r>
        <w:rPr>
          <w:rFonts w:ascii="Arial-BoldMT" w:hAnsi="Arial-BoldMT" w:cs="Arial-BoldMT"/>
          <w:b/>
          <w:bCs/>
          <w:color w:val="000000"/>
          <w:sz w:val="28"/>
          <w:szCs w:val="28"/>
        </w:rPr>
        <w:t xml:space="preserve">February 10, 2023 </w:t>
      </w:r>
    </w:p>
    <w:p w14:paraId="068B0C97" w14:textId="77777777" w:rsidR="001F034E" w:rsidRPr="009C2B4E" w:rsidRDefault="001F034E" w:rsidP="001F034E">
      <w:pPr>
        <w:rPr>
          <w:rFonts w:ascii="Arial Black" w:hAnsi="Arial Black" w:cs="Arial-BoldMT"/>
          <w:b/>
          <w:bCs/>
          <w:color w:val="000000"/>
          <w:sz w:val="28"/>
          <w:szCs w:val="28"/>
        </w:rPr>
      </w:pPr>
      <w:r w:rsidRPr="000375A9">
        <w:rPr>
          <w:rFonts w:ascii="Arial-BoldMT" w:hAnsi="Arial-BoldMT" w:cs="Arial-BoldMT"/>
          <w:b/>
          <w:bCs/>
          <w:color w:val="000000"/>
          <w:sz w:val="28"/>
          <w:szCs w:val="28"/>
        </w:rPr>
        <w:t xml:space="preserve"> </w:t>
      </w:r>
      <w:r w:rsidRPr="009C2B4E">
        <w:rPr>
          <w:rFonts w:ascii="Arial Black" w:hAnsi="Arial Black" w:cs="Arial-BoldMT"/>
          <w:b/>
          <w:bCs/>
          <w:color w:val="000000"/>
          <w:sz w:val="28"/>
          <w:szCs w:val="28"/>
        </w:rPr>
        <w:t xml:space="preserve">Multicultural </w:t>
      </w:r>
      <w:r>
        <w:rPr>
          <w:rFonts w:ascii="Arial Black" w:hAnsi="Arial Black" w:cs="Arial-BoldMT"/>
          <w:b/>
          <w:bCs/>
          <w:color w:val="000000"/>
          <w:sz w:val="28"/>
          <w:szCs w:val="28"/>
        </w:rPr>
        <w:t>C</w:t>
      </w:r>
      <w:r w:rsidRPr="009C2B4E">
        <w:rPr>
          <w:rFonts w:ascii="Arial Black" w:hAnsi="Arial Black" w:cs="Arial-BoldMT"/>
          <w:b/>
          <w:bCs/>
          <w:color w:val="000000"/>
          <w:sz w:val="28"/>
          <w:szCs w:val="28"/>
        </w:rPr>
        <w:t xml:space="preserve">orner </w:t>
      </w:r>
    </w:p>
    <w:p w14:paraId="1F6EB547" w14:textId="77777777" w:rsidR="001F034E" w:rsidRDefault="001F034E" w:rsidP="001F034E">
      <w:pPr>
        <w:rPr>
          <w:rFonts w:ascii="Arial" w:hAnsi="Arial" w:cs="Arial"/>
        </w:rPr>
      </w:pPr>
      <w:r w:rsidRPr="00872C72">
        <w:rPr>
          <w:noProof/>
        </w:rPr>
        <w:drawing>
          <wp:anchor distT="0" distB="0" distL="114300" distR="114300" simplePos="0" relativeHeight="251678720" behindDoc="1" locked="0" layoutInCell="1" allowOverlap="1" wp14:anchorId="5A9B7562" wp14:editId="18F31DC6">
            <wp:simplePos x="0" y="0"/>
            <wp:positionH relativeFrom="margin">
              <wp:align>left</wp:align>
            </wp:positionH>
            <wp:positionV relativeFrom="paragraph">
              <wp:posOffset>16753</wp:posOffset>
            </wp:positionV>
            <wp:extent cx="2412460" cy="2412460"/>
            <wp:effectExtent l="0" t="0" r="6985" b="6985"/>
            <wp:wrapTight wrapText="bothSides">
              <wp:wrapPolygon edited="0">
                <wp:start x="0" y="0"/>
                <wp:lineTo x="0" y="21492"/>
                <wp:lineTo x="21492" y="21492"/>
                <wp:lineTo x="21492" y="0"/>
                <wp:lineTo x="0" y="0"/>
              </wp:wrapPolygon>
            </wp:wrapTight>
            <wp:docPr id="12" name="Picture 12" descr="Universal Human Rights Month T-Shirt' Men's T-Shirt | Spread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al Human Rights Month T-Shirt' Men's T-Shirt | Spreadshi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2460" cy="24124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February is Black History Month, Human Rights Month and National Inclusive Education Month. </w:t>
      </w:r>
    </w:p>
    <w:p w14:paraId="752D3603" w14:textId="77777777" w:rsidR="001F034E" w:rsidRDefault="001F034E" w:rsidP="001F034E">
      <w:pPr>
        <w:spacing w:after="0"/>
      </w:pPr>
      <w:r>
        <w:rPr>
          <w:rFonts w:ascii="Arial" w:hAnsi="Arial" w:cs="Arial"/>
        </w:rPr>
        <w:t xml:space="preserve">Check out </w:t>
      </w:r>
      <w:r w:rsidRPr="00872C72">
        <w:rPr>
          <w:rFonts w:ascii="Arial" w:hAnsi="Arial" w:cs="Arial"/>
        </w:rPr>
        <w:t xml:space="preserve">this </w:t>
      </w:r>
      <w:r w:rsidRPr="00872C72">
        <w:rPr>
          <w:rFonts w:ascii="Arial" w:eastAsia="Arial" w:hAnsi="Arial" w:cs="Arial"/>
          <w:color w:val="393939"/>
        </w:rPr>
        <w:t>website</w:t>
      </w:r>
      <w:r>
        <w:rPr>
          <w:rFonts w:ascii="Arial" w:eastAsia="Arial" w:hAnsi="Arial" w:cs="Arial"/>
          <w:color w:val="393939"/>
          <w:sz w:val="26"/>
          <w:szCs w:val="26"/>
        </w:rPr>
        <w:t xml:space="preserve"> </w:t>
      </w:r>
      <w:hyperlink r:id="rId63" w:history="1">
        <w:r w:rsidRPr="00601CD5">
          <w:rPr>
            <w:rStyle w:val="Hyperlink"/>
          </w:rPr>
          <w:t>https://humanrights.ca/</w:t>
        </w:r>
      </w:hyperlink>
      <w:r>
        <w:t xml:space="preserve"> </w:t>
      </w:r>
    </w:p>
    <w:p w14:paraId="627E0D65" w14:textId="77777777" w:rsidR="001F034E" w:rsidRPr="00732148" w:rsidRDefault="001F034E" w:rsidP="001F034E">
      <w:pPr>
        <w:spacing w:after="0"/>
      </w:pPr>
      <w:r>
        <w:t xml:space="preserve">It </w:t>
      </w:r>
      <w:r w:rsidRPr="00872C72">
        <w:rPr>
          <w:rFonts w:ascii="Arial" w:eastAsia="Arial" w:hAnsi="Arial" w:cs="Arial"/>
          <w:color w:val="393939"/>
        </w:rPr>
        <w:t>provides students and teachers virtual acces</w:t>
      </w:r>
      <w:r>
        <w:rPr>
          <w:rFonts w:ascii="Arial" w:eastAsia="Arial" w:hAnsi="Arial" w:cs="Arial"/>
          <w:color w:val="393939"/>
        </w:rPr>
        <w:t>s to the Museum of Human Rights. I</w:t>
      </w:r>
      <w:r w:rsidRPr="00872C72">
        <w:rPr>
          <w:rFonts w:ascii="Arial" w:eastAsia="Arial" w:hAnsi="Arial" w:cs="Arial"/>
          <w:color w:val="393939"/>
        </w:rPr>
        <w:t>t</w:t>
      </w:r>
      <w:r>
        <w:rPr>
          <w:rFonts w:ascii="Arial" w:eastAsia="Arial" w:hAnsi="Arial" w:cs="Arial"/>
          <w:color w:val="393939"/>
        </w:rPr>
        <w:t>s</w:t>
      </w:r>
      <w:r w:rsidRPr="00872C72">
        <w:rPr>
          <w:rFonts w:ascii="Arial" w:eastAsia="Arial" w:hAnsi="Arial" w:cs="Arial"/>
          <w:color w:val="393939"/>
        </w:rPr>
        <w:t xml:space="preserve"> appealing technical design and research tools support the study of the history of human rights in Canada. </w:t>
      </w:r>
      <w:proofErr w:type="gramStart"/>
      <w:r w:rsidRPr="00872C72">
        <w:rPr>
          <w:rFonts w:ascii="Arial" w:eastAsia="Arial" w:hAnsi="Arial" w:cs="Arial"/>
          <w:color w:val="393939"/>
        </w:rPr>
        <w:t>In particular, teachers</w:t>
      </w:r>
      <w:proofErr w:type="gramEnd"/>
      <w:r w:rsidRPr="00872C72">
        <w:rPr>
          <w:rFonts w:ascii="Arial" w:eastAsia="Arial" w:hAnsi="Arial" w:cs="Arial"/>
          <w:color w:val="393939"/>
        </w:rPr>
        <w:t xml:space="preserve"> may highlight the stories and videos to explore historical and social issues in Canadian society and their place in global relations. Upper-intermediate and secondary students may be encouraged to collect and organize information to support a course of action to address a problem or issue.</w:t>
      </w:r>
    </w:p>
    <w:p w14:paraId="18D4C2B8" w14:textId="77777777" w:rsidR="001F034E" w:rsidRDefault="001F034E" w:rsidP="001F034E">
      <w:pPr>
        <w:spacing w:after="0"/>
        <w:rPr>
          <w:rFonts w:ascii="Arial Black" w:hAnsi="Arial Black" w:cs="Arial"/>
          <w:b/>
          <w:color w:val="000000"/>
          <w:sz w:val="28"/>
          <w:szCs w:val="28"/>
        </w:rPr>
      </w:pPr>
    </w:p>
    <w:p w14:paraId="353EDD51" w14:textId="77777777" w:rsidR="001F034E" w:rsidRDefault="001F034E" w:rsidP="001F034E">
      <w:pPr>
        <w:spacing w:after="0"/>
        <w:rPr>
          <w:rFonts w:ascii="Arial Black" w:hAnsi="Arial Black" w:cs="Arial"/>
          <w:b/>
          <w:color w:val="000000"/>
          <w:sz w:val="28"/>
          <w:szCs w:val="28"/>
        </w:rPr>
      </w:pPr>
    </w:p>
    <w:p w14:paraId="47BD4969" w14:textId="77777777" w:rsidR="001F034E" w:rsidRDefault="001F034E" w:rsidP="001F034E">
      <w:pPr>
        <w:spacing w:after="0"/>
        <w:rPr>
          <w:rFonts w:ascii="Arial Black" w:hAnsi="Arial Black" w:cs="Arial"/>
          <w:b/>
          <w:color w:val="000000"/>
          <w:sz w:val="28"/>
          <w:szCs w:val="28"/>
        </w:rPr>
      </w:pPr>
      <w:r w:rsidRPr="009C2B4E">
        <w:rPr>
          <w:rFonts w:ascii="Arial Black" w:hAnsi="Arial Black" w:cs="Arial"/>
          <w:b/>
          <w:color w:val="000000"/>
          <w:sz w:val="28"/>
          <w:szCs w:val="28"/>
        </w:rPr>
        <w:t xml:space="preserve">Diversity </w:t>
      </w:r>
      <w:r>
        <w:rPr>
          <w:rFonts w:ascii="Arial Black" w:hAnsi="Arial Black" w:cs="Arial"/>
          <w:b/>
          <w:color w:val="000000"/>
          <w:sz w:val="28"/>
          <w:szCs w:val="28"/>
        </w:rPr>
        <w:t>Equity and Inclusion (DEI) Book</w:t>
      </w:r>
    </w:p>
    <w:p w14:paraId="43B62AF2" w14:textId="77777777" w:rsidR="001F034E" w:rsidRDefault="001F034E" w:rsidP="001F034E">
      <w:pPr>
        <w:spacing w:after="0"/>
        <w:rPr>
          <w:rFonts w:ascii="Arial Black" w:hAnsi="Arial Black" w:cs="Arial"/>
          <w:b/>
          <w:color w:val="000000"/>
          <w:sz w:val="28"/>
          <w:szCs w:val="28"/>
        </w:rPr>
      </w:pPr>
    </w:p>
    <w:tbl>
      <w:tblPr>
        <w:tblStyle w:val="TableGrid"/>
        <w:tblW w:w="0" w:type="auto"/>
        <w:tblLook w:val="04A0" w:firstRow="1" w:lastRow="0" w:firstColumn="1" w:lastColumn="0" w:noHBand="0" w:noVBand="1"/>
      </w:tblPr>
      <w:tblGrid>
        <w:gridCol w:w="3116"/>
        <w:gridCol w:w="3117"/>
        <w:gridCol w:w="3117"/>
      </w:tblGrid>
      <w:tr w:rsidR="001F034E" w14:paraId="7BE350B0" w14:textId="77777777" w:rsidTr="003B7820">
        <w:tc>
          <w:tcPr>
            <w:tcW w:w="3116" w:type="dxa"/>
          </w:tcPr>
          <w:p w14:paraId="3E9A4BAC" w14:textId="77777777" w:rsidR="001F034E" w:rsidRDefault="001F034E" w:rsidP="003B7820">
            <w:pPr>
              <w:rPr>
                <w:rFonts w:ascii="Arial Black" w:hAnsi="Arial Black" w:cs="Arial"/>
                <w:b/>
                <w:color w:val="000000"/>
                <w:sz w:val="28"/>
                <w:szCs w:val="28"/>
              </w:rPr>
            </w:pPr>
            <w:r w:rsidRPr="00732148">
              <w:rPr>
                <w:rFonts w:ascii="Arial Black" w:hAnsi="Arial Black" w:cs="Arial"/>
                <w:b/>
                <w:noProof/>
                <w:color w:val="000000"/>
                <w:sz w:val="28"/>
                <w:szCs w:val="28"/>
              </w:rPr>
              <w:lastRenderedPageBreak/>
              <w:drawing>
                <wp:inline distT="0" distB="0" distL="0" distR="0" wp14:anchorId="41CA015B" wp14:editId="7DA2E462">
                  <wp:extent cx="1829937" cy="221790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2166" cy="2232728"/>
                          </a:xfrm>
                          <a:prstGeom prst="rect">
                            <a:avLst/>
                          </a:prstGeom>
                          <a:noFill/>
                          <a:ln>
                            <a:noFill/>
                          </a:ln>
                        </pic:spPr>
                      </pic:pic>
                    </a:graphicData>
                  </a:graphic>
                </wp:inline>
              </w:drawing>
            </w:r>
          </w:p>
        </w:tc>
        <w:tc>
          <w:tcPr>
            <w:tcW w:w="3117" w:type="dxa"/>
          </w:tcPr>
          <w:p w14:paraId="4055E372" w14:textId="77777777" w:rsidR="001F034E" w:rsidRDefault="001F034E" w:rsidP="003B7820">
            <w:pPr>
              <w:rPr>
                <w:rFonts w:ascii="Arial" w:hAnsi="Arial" w:cs="Arial"/>
                <w:b/>
                <w:color w:val="000000"/>
              </w:rPr>
            </w:pPr>
          </w:p>
          <w:p w14:paraId="3A035DB6" w14:textId="77777777" w:rsidR="001F034E" w:rsidRPr="00732148" w:rsidRDefault="001F034E" w:rsidP="003B7820">
            <w:pPr>
              <w:rPr>
                <w:rFonts w:ascii="Arial" w:hAnsi="Arial" w:cs="Arial"/>
                <w:b/>
                <w:color w:val="000000"/>
              </w:rPr>
            </w:pPr>
            <w:r w:rsidRPr="00732148">
              <w:rPr>
                <w:rFonts w:ascii="Arial" w:hAnsi="Arial" w:cs="Arial"/>
                <w:b/>
                <w:color w:val="000000"/>
              </w:rPr>
              <w:t>Just Ask! Be Different, Br Brave, Be You</w:t>
            </w:r>
          </w:p>
          <w:p w14:paraId="2E2EEC08" w14:textId="77777777" w:rsidR="001F034E" w:rsidRDefault="001F034E" w:rsidP="003B7820">
            <w:pPr>
              <w:rPr>
                <w:rFonts w:ascii="Arial" w:hAnsi="Arial" w:cs="Arial"/>
                <w:b/>
                <w:color w:val="000000"/>
              </w:rPr>
            </w:pPr>
          </w:p>
          <w:p w14:paraId="5921AB5F" w14:textId="77777777" w:rsidR="001F034E" w:rsidRPr="00732148" w:rsidRDefault="001F034E" w:rsidP="003B7820">
            <w:pPr>
              <w:rPr>
                <w:rFonts w:ascii="Arial" w:hAnsi="Arial" w:cs="Arial"/>
                <w:b/>
                <w:color w:val="000000"/>
              </w:rPr>
            </w:pPr>
          </w:p>
          <w:p w14:paraId="7BB84BC0" w14:textId="77777777" w:rsidR="001F034E" w:rsidRDefault="001F034E" w:rsidP="003B7820">
            <w:pPr>
              <w:rPr>
                <w:rFonts w:ascii="Arial" w:hAnsi="Arial" w:cs="Arial"/>
                <w:color w:val="000000"/>
              </w:rPr>
            </w:pPr>
            <w:r w:rsidRPr="00732148">
              <w:rPr>
                <w:rFonts w:ascii="Arial" w:hAnsi="Arial" w:cs="Arial"/>
                <w:color w:val="000000"/>
              </w:rPr>
              <w:t>By</w:t>
            </w:r>
            <w:r>
              <w:rPr>
                <w:rFonts w:ascii="Arial" w:hAnsi="Arial" w:cs="Arial"/>
                <w:color w:val="000000"/>
              </w:rPr>
              <w:t>:</w:t>
            </w:r>
            <w:r w:rsidRPr="00732148">
              <w:rPr>
                <w:rFonts w:ascii="Arial" w:hAnsi="Arial" w:cs="Arial"/>
                <w:color w:val="000000"/>
              </w:rPr>
              <w:t xml:space="preserve"> Sonia Sotomayor</w:t>
            </w:r>
          </w:p>
          <w:p w14:paraId="683F08B2" w14:textId="77777777" w:rsidR="001F034E" w:rsidRDefault="001F034E" w:rsidP="003B7820">
            <w:pPr>
              <w:rPr>
                <w:rFonts w:ascii="Arial" w:hAnsi="Arial" w:cs="Arial"/>
                <w:color w:val="000000"/>
              </w:rPr>
            </w:pPr>
          </w:p>
          <w:p w14:paraId="553D8FEC" w14:textId="77777777" w:rsidR="001F034E" w:rsidRDefault="001F034E" w:rsidP="003B7820">
            <w:pPr>
              <w:rPr>
                <w:rFonts w:ascii="Arial" w:hAnsi="Arial" w:cs="Arial"/>
                <w:color w:val="000000"/>
              </w:rPr>
            </w:pPr>
          </w:p>
          <w:p w14:paraId="35C722DB" w14:textId="77777777" w:rsidR="001F034E" w:rsidRDefault="001F034E" w:rsidP="003B7820">
            <w:pPr>
              <w:rPr>
                <w:rFonts w:ascii="Arial" w:hAnsi="Arial" w:cs="Arial"/>
                <w:color w:val="000000"/>
              </w:rPr>
            </w:pPr>
            <w:r>
              <w:rPr>
                <w:rFonts w:ascii="Arial" w:hAnsi="Arial" w:cs="Arial"/>
                <w:color w:val="000000"/>
              </w:rPr>
              <w:t>Published: 2019</w:t>
            </w:r>
          </w:p>
          <w:p w14:paraId="33910865" w14:textId="77777777" w:rsidR="001F034E" w:rsidRDefault="001F034E" w:rsidP="003B7820">
            <w:pPr>
              <w:rPr>
                <w:rFonts w:ascii="Arial" w:hAnsi="Arial" w:cs="Arial"/>
                <w:color w:val="000000"/>
              </w:rPr>
            </w:pPr>
          </w:p>
          <w:p w14:paraId="5DFBE68D" w14:textId="77777777" w:rsidR="001F034E" w:rsidRDefault="001F034E" w:rsidP="003B7820">
            <w:pPr>
              <w:rPr>
                <w:rFonts w:ascii="Arial" w:hAnsi="Arial" w:cs="Arial"/>
                <w:color w:val="000000"/>
              </w:rPr>
            </w:pPr>
          </w:p>
          <w:p w14:paraId="23C8A397" w14:textId="77777777" w:rsidR="001F034E" w:rsidRPr="00732148" w:rsidRDefault="001F034E" w:rsidP="003B7820">
            <w:pPr>
              <w:rPr>
                <w:rFonts w:ascii="Arial Black" w:hAnsi="Arial Black" w:cs="Arial"/>
                <w:color w:val="000000"/>
              </w:rPr>
            </w:pPr>
            <w:r>
              <w:rPr>
                <w:rFonts w:ascii="Arial" w:hAnsi="Arial" w:cs="Arial"/>
                <w:color w:val="000000"/>
              </w:rPr>
              <w:t>Theme: Inclusion</w:t>
            </w:r>
          </w:p>
        </w:tc>
        <w:tc>
          <w:tcPr>
            <w:tcW w:w="3117" w:type="dxa"/>
          </w:tcPr>
          <w:p w14:paraId="63388EB3" w14:textId="77777777" w:rsidR="001F034E" w:rsidRDefault="001F034E" w:rsidP="003B7820">
            <w:pPr>
              <w:rPr>
                <w:rFonts w:ascii="Arial" w:hAnsi="Arial" w:cs="Arial"/>
                <w:color w:val="000000"/>
              </w:rPr>
            </w:pPr>
          </w:p>
          <w:p w14:paraId="0BC767BC" w14:textId="77777777" w:rsidR="001F034E" w:rsidRPr="00732148" w:rsidRDefault="001F034E" w:rsidP="003B7820">
            <w:pPr>
              <w:rPr>
                <w:rFonts w:ascii="Arial" w:hAnsi="Arial" w:cs="Arial"/>
                <w:color w:val="000000"/>
              </w:rPr>
            </w:pPr>
            <w:r>
              <w:rPr>
                <w:rFonts w:ascii="Arial" w:hAnsi="Arial" w:cs="Arial"/>
                <w:color w:val="000000"/>
              </w:rPr>
              <w:t xml:space="preserve">This book explores the different abilities kids, and people of all ages, have. Using her own experience as a child who was diagnosed with diabetes, Supreme Court Justice Sonia Sotomayor writes about children with all sorts of challenges and looks at the special powers those kids have as well. </w:t>
            </w:r>
          </w:p>
        </w:tc>
      </w:tr>
    </w:tbl>
    <w:p w14:paraId="51168FBD" w14:textId="32799F54" w:rsidR="00E43D54" w:rsidRPr="00ED416D" w:rsidRDefault="00E43D54" w:rsidP="00E43D54">
      <w:pPr>
        <w:rPr>
          <w:rFonts w:ascii="Arial-BoldMT" w:hAnsi="Arial-BoldMT" w:cs="Arial-BoldMT"/>
          <w:b/>
          <w:bCs/>
          <w:color w:val="000000"/>
          <w:sz w:val="28"/>
          <w:szCs w:val="28"/>
        </w:rPr>
      </w:pPr>
      <w:r>
        <w:rPr>
          <w:rFonts w:ascii="Arial-BoldMT" w:hAnsi="Arial-BoldMT" w:cs="Arial-BoldMT"/>
          <w:b/>
          <w:bCs/>
          <w:color w:val="000000"/>
          <w:sz w:val="28"/>
          <w:szCs w:val="28"/>
        </w:rPr>
        <w:t xml:space="preserve">February 3, </w:t>
      </w:r>
      <w:proofErr w:type="gramStart"/>
      <w:r>
        <w:rPr>
          <w:rFonts w:ascii="Arial-BoldMT" w:hAnsi="Arial-BoldMT" w:cs="Arial-BoldMT"/>
          <w:b/>
          <w:bCs/>
          <w:color w:val="000000"/>
          <w:sz w:val="28"/>
          <w:szCs w:val="28"/>
        </w:rPr>
        <w:t>2023</w:t>
      </w:r>
      <w:proofErr w:type="gramEnd"/>
      <w:r>
        <w:rPr>
          <w:rFonts w:ascii="Arial-BoldMT" w:hAnsi="Arial-BoldMT" w:cs="Arial-BoldMT"/>
          <w:b/>
          <w:bCs/>
          <w:color w:val="000000"/>
          <w:sz w:val="28"/>
          <w:szCs w:val="28"/>
        </w:rPr>
        <w:t xml:space="preserve"> </w:t>
      </w:r>
      <w:r w:rsidRPr="009C2B4E">
        <w:rPr>
          <w:rFonts w:ascii="Arial Black" w:hAnsi="Arial Black"/>
          <w:noProof/>
        </w:rPr>
        <w:drawing>
          <wp:anchor distT="0" distB="0" distL="114300" distR="114300" simplePos="0" relativeHeight="251676672" behindDoc="1" locked="0" layoutInCell="1" allowOverlap="1" wp14:anchorId="08B4BE1A" wp14:editId="18EDB04F">
            <wp:simplePos x="0" y="0"/>
            <wp:positionH relativeFrom="margin">
              <wp:posOffset>2117793</wp:posOffset>
            </wp:positionH>
            <wp:positionV relativeFrom="paragraph">
              <wp:posOffset>2540</wp:posOffset>
            </wp:positionV>
            <wp:extent cx="3980180" cy="1143000"/>
            <wp:effectExtent l="0" t="0" r="1270" b="0"/>
            <wp:wrapTight wrapText="bothSides">
              <wp:wrapPolygon edited="0">
                <wp:start x="0" y="0"/>
                <wp:lineTo x="0" y="21240"/>
                <wp:lineTo x="21504" y="21240"/>
                <wp:lineTo x="21504" y="0"/>
                <wp:lineTo x="0" y="0"/>
              </wp:wrapPolygon>
            </wp:wrapTight>
            <wp:docPr id="10" name="Picture 10" descr="C:\Users\rhennata.opperman\AppData\Local\Microsoft\Windows\INetCache\Content.MSO\8734BF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hennata.opperman\AppData\Local\Microsoft\Windows\INetCache\Content.MSO\8734BF9A.tmp"/>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8018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952B69" w14:textId="77777777" w:rsidR="00E43D54" w:rsidRDefault="00E43D54" w:rsidP="00E43D54">
      <w:pPr>
        <w:rPr>
          <w:rFonts w:ascii="Arial-BoldMT" w:hAnsi="Arial-BoldMT" w:cs="Arial-BoldMT"/>
          <w:b/>
          <w:bCs/>
          <w:color w:val="000000"/>
          <w:sz w:val="28"/>
          <w:szCs w:val="28"/>
        </w:rPr>
      </w:pPr>
    </w:p>
    <w:p w14:paraId="1AAF4E9D" w14:textId="77777777" w:rsidR="00E43D54" w:rsidRDefault="00E43D54" w:rsidP="00E43D54">
      <w:pPr>
        <w:rPr>
          <w:rFonts w:ascii="Arial-BoldMT" w:hAnsi="Arial-BoldMT" w:cs="Arial-BoldMT"/>
          <w:b/>
          <w:bCs/>
          <w:color w:val="000000"/>
          <w:sz w:val="28"/>
          <w:szCs w:val="28"/>
        </w:rPr>
      </w:pPr>
    </w:p>
    <w:p w14:paraId="52678CFD" w14:textId="77777777" w:rsidR="00E43D54" w:rsidRPr="006A63BB" w:rsidRDefault="00E43D54" w:rsidP="00E43D54">
      <w:pPr>
        <w:spacing w:after="0"/>
        <w:rPr>
          <w:rFonts w:ascii="Arial" w:hAnsi="Arial" w:cs="Arial"/>
          <w:sz w:val="20"/>
          <w:szCs w:val="20"/>
        </w:rPr>
      </w:pPr>
      <w:r w:rsidRPr="006A63BB">
        <w:rPr>
          <w:rFonts w:ascii="Arial" w:hAnsi="Arial" w:cs="Arial"/>
          <w:sz w:val="20"/>
          <w:szCs w:val="20"/>
        </w:rPr>
        <w:t xml:space="preserve">Did you know the </w:t>
      </w:r>
      <w:hyperlink r:id="rId65" w:history="1">
        <w:r w:rsidRPr="006A63BB">
          <w:rPr>
            <w:rStyle w:val="Hyperlink"/>
            <w:rFonts w:ascii="Arial" w:hAnsi="Arial" w:cs="Arial"/>
            <w:sz w:val="20"/>
            <w:szCs w:val="20"/>
          </w:rPr>
          <w:t>Multicultural Calendar</w:t>
        </w:r>
      </w:hyperlink>
      <w:r w:rsidRPr="006A63BB">
        <w:rPr>
          <w:rFonts w:ascii="Arial" w:hAnsi="Arial" w:cs="Arial"/>
          <w:sz w:val="20"/>
          <w:szCs w:val="20"/>
        </w:rPr>
        <w:t xml:space="preserve"> can be accessed by all staff on the SD23 Dashboard in the Diversity, Equity and Inclusion tile?</w:t>
      </w:r>
    </w:p>
    <w:p w14:paraId="6998A956" w14:textId="77777777" w:rsidR="00E43D54" w:rsidRPr="006A63BB" w:rsidRDefault="00E43D54" w:rsidP="00E43D54">
      <w:pPr>
        <w:spacing w:after="0"/>
        <w:rPr>
          <w:rFonts w:ascii="Arial" w:hAnsi="Arial" w:cs="Arial"/>
          <w:sz w:val="20"/>
          <w:szCs w:val="20"/>
        </w:rPr>
      </w:pPr>
    </w:p>
    <w:p w14:paraId="745E744D" w14:textId="7EE23107" w:rsidR="00E43D54" w:rsidRPr="00ED416D" w:rsidRDefault="00E43D54" w:rsidP="00ED416D">
      <w:pPr>
        <w:rPr>
          <w:rFonts w:ascii="Arial" w:hAnsi="Arial" w:cs="Arial"/>
          <w:color w:val="000000"/>
          <w:sz w:val="20"/>
          <w:szCs w:val="20"/>
        </w:rPr>
      </w:pPr>
      <w:r w:rsidRPr="006A63BB">
        <w:rPr>
          <w:rFonts w:ascii="Arial" w:hAnsi="Arial" w:cs="Arial"/>
          <w:sz w:val="20"/>
          <w:szCs w:val="20"/>
        </w:rPr>
        <w:t xml:space="preserve">This calendar features special occasions, events and holidays recognized by different communities. </w:t>
      </w:r>
      <w:r w:rsidRPr="000A3B8A">
        <w:rPr>
          <w:rFonts w:ascii="Arial" w:hAnsi="Arial" w:cs="Arial"/>
          <w:b/>
          <w:sz w:val="20"/>
          <w:szCs w:val="20"/>
        </w:rPr>
        <w:t xml:space="preserve">February </w:t>
      </w:r>
      <w:r w:rsidRPr="006A63BB">
        <w:rPr>
          <w:rFonts w:ascii="Arial" w:hAnsi="Arial" w:cs="Arial"/>
          <w:sz w:val="20"/>
          <w:szCs w:val="20"/>
        </w:rPr>
        <w:t xml:space="preserve">is </w:t>
      </w:r>
      <w:r w:rsidRPr="006A63BB">
        <w:rPr>
          <w:rFonts w:ascii="Arial" w:hAnsi="Arial" w:cs="Arial"/>
          <w:b/>
          <w:sz w:val="20"/>
          <w:szCs w:val="20"/>
        </w:rPr>
        <w:t xml:space="preserve">Black History Month. </w:t>
      </w:r>
      <w:r>
        <w:rPr>
          <w:rFonts w:ascii="Arial" w:hAnsi="Arial" w:cs="Arial"/>
          <w:sz w:val="20"/>
          <w:szCs w:val="20"/>
        </w:rPr>
        <w:t xml:space="preserve">Visit </w:t>
      </w:r>
      <w:hyperlink r:id="rId66" w:history="1">
        <w:r w:rsidRPr="00800107">
          <w:rPr>
            <w:rStyle w:val="Hyperlink"/>
          </w:rPr>
          <w:t>https://www.canada.ca/en/canadian-heritage/campaigns/black-history-month.html</w:t>
        </w:r>
      </w:hyperlink>
      <w:r>
        <w:t xml:space="preserve"> </w:t>
      </w:r>
      <w:r w:rsidRPr="006A63BB">
        <w:rPr>
          <w:rFonts w:ascii="Arial" w:hAnsi="Arial" w:cs="Arial"/>
          <w:sz w:val="20"/>
          <w:szCs w:val="20"/>
        </w:rPr>
        <w:t>for more resources</w:t>
      </w:r>
      <w:r>
        <w:rPr>
          <w:rFonts w:ascii="Arial" w:hAnsi="Arial" w:cs="Arial"/>
          <w:sz w:val="20"/>
          <w:szCs w:val="20"/>
        </w:rPr>
        <w:t>.</w:t>
      </w:r>
    </w:p>
    <w:p w14:paraId="66A0A9AE" w14:textId="77777777" w:rsidR="00E43D54" w:rsidRDefault="00E43D54" w:rsidP="00E43D54">
      <w:pPr>
        <w:spacing w:after="0"/>
        <w:rPr>
          <w:rFonts w:ascii="Arial" w:hAnsi="Arial" w:cs="Arial"/>
          <w:b/>
          <w:color w:val="000000"/>
          <w:sz w:val="20"/>
          <w:szCs w:val="20"/>
        </w:rPr>
      </w:pPr>
    </w:p>
    <w:p w14:paraId="3C9A5B7E" w14:textId="77777777" w:rsidR="00E43D54" w:rsidRPr="009C2B4E" w:rsidRDefault="00E43D54" w:rsidP="00E43D54">
      <w:pPr>
        <w:spacing w:after="0"/>
        <w:rPr>
          <w:rFonts w:ascii="Arial Black" w:hAnsi="Arial Black" w:cs="Arial"/>
          <w:b/>
          <w:color w:val="000000"/>
          <w:sz w:val="28"/>
          <w:szCs w:val="28"/>
        </w:rPr>
      </w:pPr>
      <w:r w:rsidRPr="009C2B4E">
        <w:rPr>
          <w:rFonts w:ascii="Arial Black" w:hAnsi="Arial Black" w:cs="Arial"/>
          <w:b/>
          <w:color w:val="000000"/>
          <w:sz w:val="28"/>
          <w:szCs w:val="28"/>
        </w:rPr>
        <w:t xml:space="preserve">Diversity </w:t>
      </w:r>
      <w:r>
        <w:rPr>
          <w:rFonts w:ascii="Arial Black" w:hAnsi="Arial Black" w:cs="Arial"/>
          <w:b/>
          <w:color w:val="000000"/>
          <w:sz w:val="28"/>
          <w:szCs w:val="28"/>
        </w:rPr>
        <w:t>Equity and Inclusion (DEI) Book</w:t>
      </w:r>
    </w:p>
    <w:p w14:paraId="560A2CD3" w14:textId="5A82EFE7" w:rsidR="0085262B" w:rsidRDefault="00E43D54" w:rsidP="0085262B">
      <w:pPr>
        <w:rPr>
          <w:rFonts w:ascii="Arial-BoldMT" w:hAnsi="Arial-BoldMT" w:cs="Arial-BoldMT"/>
          <w:b/>
          <w:bCs/>
          <w:color w:val="000000"/>
          <w:sz w:val="28"/>
          <w:szCs w:val="28"/>
        </w:rPr>
      </w:pPr>
      <w:r>
        <w:rPr>
          <w:noProof/>
        </w:rPr>
        <w:drawing>
          <wp:inline distT="0" distB="0" distL="0" distR="0" wp14:anchorId="6D6B518B" wp14:editId="23FD153B">
            <wp:extent cx="5943600" cy="2633980"/>
            <wp:effectExtent l="0" t="0" r="0" b="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67"/>
                    <a:stretch>
                      <a:fillRect/>
                    </a:stretch>
                  </pic:blipFill>
                  <pic:spPr>
                    <a:xfrm>
                      <a:off x="0" y="0"/>
                      <a:ext cx="5943600" cy="2633980"/>
                    </a:xfrm>
                    <a:prstGeom prst="rect">
                      <a:avLst/>
                    </a:prstGeom>
                  </pic:spPr>
                </pic:pic>
              </a:graphicData>
            </a:graphic>
          </wp:inline>
        </w:drawing>
      </w:r>
      <w:r w:rsidR="0085262B">
        <w:rPr>
          <w:rFonts w:ascii="Arial-BoldMT" w:hAnsi="Arial-BoldMT" w:cs="Arial-BoldMT"/>
          <w:b/>
          <w:bCs/>
          <w:color w:val="000000"/>
          <w:sz w:val="28"/>
          <w:szCs w:val="28"/>
        </w:rPr>
        <w:t>January 27, 202</w:t>
      </w:r>
      <w:r w:rsidR="00ED416D">
        <w:rPr>
          <w:rFonts w:ascii="Arial-BoldMT" w:hAnsi="Arial-BoldMT" w:cs="Arial-BoldMT"/>
          <w:b/>
          <w:bCs/>
          <w:color w:val="000000"/>
          <w:sz w:val="28"/>
          <w:szCs w:val="28"/>
        </w:rPr>
        <w:t>3</w:t>
      </w:r>
    </w:p>
    <w:p w14:paraId="7B97F486" w14:textId="4F78A443" w:rsidR="0085262B" w:rsidRDefault="0085262B" w:rsidP="0085262B">
      <w:r>
        <w:rPr>
          <w:noProof/>
        </w:rPr>
        <w:lastRenderedPageBreak/>
        <w:drawing>
          <wp:anchor distT="0" distB="0" distL="114300" distR="114300" simplePos="0" relativeHeight="251674624" behindDoc="1" locked="0" layoutInCell="1" allowOverlap="1" wp14:anchorId="6973D659" wp14:editId="1BF2F810">
            <wp:simplePos x="0" y="0"/>
            <wp:positionH relativeFrom="column">
              <wp:posOffset>-322580</wp:posOffset>
            </wp:positionH>
            <wp:positionV relativeFrom="paragraph">
              <wp:posOffset>335280</wp:posOffset>
            </wp:positionV>
            <wp:extent cx="2919095" cy="1808480"/>
            <wp:effectExtent l="0" t="0" r="0" b="1270"/>
            <wp:wrapTight wrapText="bothSides">
              <wp:wrapPolygon edited="0">
                <wp:start x="0" y="0"/>
                <wp:lineTo x="0" y="21388"/>
                <wp:lineTo x="21426" y="21388"/>
                <wp:lineTo x="21426" y="0"/>
                <wp:lineTo x="0" y="0"/>
              </wp:wrapPolygon>
            </wp:wrapTight>
            <wp:docPr id="9" name="Picture 9" descr="C:\Users\rhennata.opperman\AppData\Local\Microsoft\Windows\INetCache\Content.MSO\4EF3F46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hennata.opperman\AppData\Local\Microsoft\Windows\INetCache\Content.MSO\4EF3F463.tmp"/>
                    <pic:cNvPicPr>
                      <a:picLocks noChangeAspect="1" noChangeArrowheads="1"/>
                    </pic:cNvPicPr>
                  </pic:nvPicPr>
                  <pic:blipFill rotWithShape="1">
                    <a:blip r:embed="rId68">
                      <a:extLst>
                        <a:ext uri="{28A0092B-C50C-407E-A947-70E740481C1C}">
                          <a14:useLocalDpi xmlns:a14="http://schemas.microsoft.com/office/drawing/2010/main" val="0"/>
                        </a:ext>
                      </a:extLst>
                    </a:blip>
                    <a:srcRect l="10189" r="5403" b="-90"/>
                    <a:stretch/>
                  </pic:blipFill>
                  <pic:spPr bwMode="auto">
                    <a:xfrm>
                      <a:off x="0" y="0"/>
                      <a:ext cx="2919095" cy="1808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BoldMT" w:hAnsi="Arial-BoldMT" w:cs="Arial-BoldMT"/>
          <w:b/>
          <w:bCs/>
          <w:color w:val="000000"/>
          <w:sz w:val="28"/>
          <w:szCs w:val="28"/>
        </w:rPr>
        <w:t xml:space="preserve"> </w:t>
      </w:r>
    </w:p>
    <w:p w14:paraId="0F8CB849" w14:textId="77777777" w:rsidR="0085262B" w:rsidRPr="006A63BB" w:rsidRDefault="0085262B" w:rsidP="0085262B">
      <w:pPr>
        <w:spacing w:after="0"/>
        <w:rPr>
          <w:rFonts w:ascii="Arial" w:hAnsi="Arial" w:cs="Arial"/>
          <w:sz w:val="20"/>
          <w:szCs w:val="20"/>
        </w:rPr>
      </w:pPr>
      <w:r w:rsidRPr="006A63BB">
        <w:rPr>
          <w:rFonts w:ascii="Arial" w:hAnsi="Arial" w:cs="Arial"/>
          <w:sz w:val="20"/>
          <w:szCs w:val="20"/>
        </w:rPr>
        <w:t xml:space="preserve">Did you know the </w:t>
      </w:r>
      <w:hyperlink r:id="rId69" w:history="1">
        <w:r w:rsidRPr="006A63BB">
          <w:rPr>
            <w:rStyle w:val="Hyperlink"/>
            <w:rFonts w:ascii="Arial" w:hAnsi="Arial" w:cs="Arial"/>
            <w:sz w:val="20"/>
            <w:szCs w:val="20"/>
          </w:rPr>
          <w:t>Multicultural Calendar</w:t>
        </w:r>
      </w:hyperlink>
      <w:r w:rsidRPr="006A63BB">
        <w:rPr>
          <w:rFonts w:ascii="Arial" w:hAnsi="Arial" w:cs="Arial"/>
          <w:sz w:val="20"/>
          <w:szCs w:val="20"/>
        </w:rPr>
        <w:t xml:space="preserve"> can be accessed by all staff on the SD23 Dashboard in the Diversity, Equity and Inclusion tile?</w:t>
      </w:r>
    </w:p>
    <w:p w14:paraId="248688E3" w14:textId="77777777" w:rsidR="0085262B" w:rsidRPr="006A63BB" w:rsidRDefault="0085262B" w:rsidP="0085262B">
      <w:pPr>
        <w:spacing w:after="0"/>
        <w:rPr>
          <w:rFonts w:ascii="Arial" w:hAnsi="Arial" w:cs="Arial"/>
          <w:sz w:val="20"/>
          <w:szCs w:val="20"/>
        </w:rPr>
      </w:pPr>
    </w:p>
    <w:p w14:paraId="583E2110" w14:textId="77777777" w:rsidR="0085262B" w:rsidRPr="006A63BB" w:rsidRDefault="0085262B" w:rsidP="0085262B">
      <w:pPr>
        <w:spacing w:after="0"/>
        <w:rPr>
          <w:rFonts w:ascii="Arial" w:hAnsi="Arial" w:cs="Arial"/>
          <w:color w:val="000000"/>
          <w:sz w:val="20"/>
          <w:szCs w:val="20"/>
        </w:rPr>
      </w:pPr>
      <w:r w:rsidRPr="006A63BB">
        <w:rPr>
          <w:rFonts w:ascii="Arial" w:hAnsi="Arial" w:cs="Arial"/>
          <w:sz w:val="20"/>
          <w:szCs w:val="20"/>
        </w:rPr>
        <w:t xml:space="preserve">This calendar features special occasions, events and holidays recognized by different communities. </w:t>
      </w:r>
      <w:r w:rsidRPr="000A3B8A">
        <w:rPr>
          <w:rFonts w:ascii="Arial" w:hAnsi="Arial" w:cs="Arial"/>
          <w:b/>
          <w:sz w:val="20"/>
          <w:szCs w:val="20"/>
        </w:rPr>
        <w:t xml:space="preserve">February </w:t>
      </w:r>
      <w:r w:rsidRPr="006A63BB">
        <w:rPr>
          <w:rFonts w:ascii="Arial" w:hAnsi="Arial" w:cs="Arial"/>
          <w:sz w:val="20"/>
          <w:szCs w:val="20"/>
        </w:rPr>
        <w:t xml:space="preserve">is </w:t>
      </w:r>
      <w:r w:rsidRPr="006A63BB">
        <w:rPr>
          <w:rFonts w:ascii="Arial" w:hAnsi="Arial" w:cs="Arial"/>
          <w:b/>
          <w:sz w:val="20"/>
          <w:szCs w:val="20"/>
        </w:rPr>
        <w:t xml:space="preserve">Black History Month. </w:t>
      </w:r>
      <w:r w:rsidRPr="006A63BB">
        <w:rPr>
          <w:rFonts w:ascii="Arial" w:hAnsi="Arial" w:cs="Arial"/>
          <w:sz w:val="20"/>
          <w:szCs w:val="20"/>
        </w:rPr>
        <w:t xml:space="preserve">Click </w:t>
      </w:r>
      <w:hyperlink r:id="rId70" w:history="1">
        <w:r w:rsidRPr="006A63BB">
          <w:rPr>
            <w:rStyle w:val="Hyperlink"/>
            <w:rFonts w:ascii="Arial" w:hAnsi="Arial" w:cs="Arial"/>
            <w:sz w:val="20"/>
            <w:szCs w:val="20"/>
          </w:rPr>
          <w:t>here</w:t>
        </w:r>
      </w:hyperlink>
      <w:r w:rsidRPr="006A63BB">
        <w:rPr>
          <w:rFonts w:ascii="Arial" w:hAnsi="Arial" w:cs="Arial"/>
          <w:sz w:val="20"/>
          <w:szCs w:val="20"/>
        </w:rPr>
        <w:t xml:space="preserve"> for more resources</w:t>
      </w:r>
      <w:r>
        <w:rPr>
          <w:rFonts w:ascii="Arial" w:hAnsi="Arial" w:cs="Arial"/>
          <w:sz w:val="20"/>
          <w:szCs w:val="20"/>
        </w:rPr>
        <w:t>.</w:t>
      </w:r>
    </w:p>
    <w:p w14:paraId="62875048" w14:textId="77777777" w:rsidR="0085262B" w:rsidRPr="006A63BB" w:rsidRDefault="0085262B" w:rsidP="0085262B">
      <w:pPr>
        <w:spacing w:after="0"/>
        <w:rPr>
          <w:rFonts w:ascii="Arial" w:hAnsi="Arial" w:cs="Arial"/>
          <w:b/>
          <w:color w:val="000000"/>
          <w:sz w:val="20"/>
          <w:szCs w:val="20"/>
        </w:rPr>
      </w:pPr>
    </w:p>
    <w:p w14:paraId="7C1FC274" w14:textId="77777777" w:rsidR="0085262B" w:rsidRPr="006A63BB" w:rsidRDefault="0085262B" w:rsidP="0085262B">
      <w:pPr>
        <w:spacing w:after="0"/>
        <w:rPr>
          <w:rFonts w:ascii="Arial" w:hAnsi="Arial" w:cs="Arial"/>
          <w:color w:val="000000"/>
          <w:sz w:val="20"/>
          <w:szCs w:val="20"/>
        </w:rPr>
      </w:pPr>
      <w:r w:rsidRPr="006A63BB">
        <w:rPr>
          <w:rFonts w:ascii="Arial" w:hAnsi="Arial" w:cs="Arial"/>
          <w:color w:val="000000"/>
          <w:sz w:val="20"/>
          <w:szCs w:val="20"/>
        </w:rPr>
        <w:t>In December of 1995, the Parliament of Canada recognized February as Black History Month following a motion introduced by the first African Canadian woman elected to Parliament, Jean Augustine.</w:t>
      </w:r>
    </w:p>
    <w:p w14:paraId="223A5272" w14:textId="77777777" w:rsidR="00ED416D" w:rsidRDefault="00ED416D" w:rsidP="002746A0">
      <w:pPr>
        <w:rPr>
          <w:rFonts w:ascii="Arial-BoldMT" w:hAnsi="Arial-BoldMT" w:cs="Arial-BoldMT"/>
          <w:b/>
          <w:bCs/>
          <w:color w:val="000000"/>
          <w:sz w:val="28"/>
          <w:szCs w:val="28"/>
        </w:rPr>
      </w:pPr>
    </w:p>
    <w:p w14:paraId="44AD7318" w14:textId="53092E19" w:rsidR="002746A0" w:rsidRPr="00ED416D" w:rsidRDefault="002746A0" w:rsidP="002746A0">
      <w:pPr>
        <w:rPr>
          <w:rFonts w:ascii="Arial-BoldMT" w:hAnsi="Arial-BoldMT" w:cs="Arial-BoldMT"/>
          <w:b/>
          <w:bCs/>
          <w:color w:val="000000"/>
          <w:sz w:val="28"/>
          <w:szCs w:val="28"/>
        </w:rPr>
      </w:pPr>
      <w:r>
        <w:rPr>
          <w:rFonts w:ascii="Arial-BoldMT" w:hAnsi="Arial-BoldMT" w:cs="Arial-BoldMT"/>
          <w:b/>
          <w:bCs/>
          <w:color w:val="000000"/>
          <w:sz w:val="28"/>
          <w:szCs w:val="28"/>
        </w:rPr>
        <w:t xml:space="preserve">January 20, </w:t>
      </w:r>
      <w:proofErr w:type="gramStart"/>
      <w:r>
        <w:rPr>
          <w:rFonts w:ascii="Arial-BoldMT" w:hAnsi="Arial-BoldMT" w:cs="Arial-BoldMT"/>
          <w:b/>
          <w:bCs/>
          <w:color w:val="000000"/>
          <w:sz w:val="28"/>
          <w:szCs w:val="28"/>
        </w:rPr>
        <w:t>2023</w:t>
      </w:r>
      <w:proofErr w:type="gramEnd"/>
      <w:r>
        <w:rPr>
          <w:rFonts w:ascii="Arial-BoldMT" w:hAnsi="Arial-BoldMT" w:cs="Arial-BoldMT"/>
          <w:b/>
          <w:bCs/>
          <w:color w:val="000000"/>
          <w:sz w:val="28"/>
          <w:szCs w:val="28"/>
        </w:rPr>
        <w:t xml:space="preserve"> </w:t>
      </w:r>
      <w:r>
        <w:rPr>
          <w:noProof/>
        </w:rPr>
        <w:drawing>
          <wp:anchor distT="0" distB="0" distL="114300" distR="114300" simplePos="0" relativeHeight="251672576" behindDoc="1" locked="0" layoutInCell="1" allowOverlap="1" wp14:anchorId="7A0E7B37" wp14:editId="1899DA3B">
            <wp:simplePos x="0" y="0"/>
            <wp:positionH relativeFrom="column">
              <wp:posOffset>-466725</wp:posOffset>
            </wp:positionH>
            <wp:positionV relativeFrom="paragraph">
              <wp:posOffset>333375</wp:posOffset>
            </wp:positionV>
            <wp:extent cx="3571240" cy="1983740"/>
            <wp:effectExtent l="0" t="0" r="0" b="0"/>
            <wp:wrapTight wrapText="bothSides">
              <wp:wrapPolygon edited="0">
                <wp:start x="0" y="0"/>
                <wp:lineTo x="0" y="21365"/>
                <wp:lineTo x="21431" y="21365"/>
                <wp:lineTo x="21431" y="0"/>
                <wp:lineTo x="0" y="0"/>
              </wp:wrapPolygon>
            </wp:wrapTight>
            <wp:docPr id="4" name="Picture 4" descr="C:\Users\rhennata.opperman\AppData\Local\Microsoft\Windows\INetCache\Content.MSO\61295058.tmp">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hennata.opperman\AppData\Local\Microsoft\Windows\INetCache\Content.MSO\61295058.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1240" cy="1983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2529AC" w14:textId="77777777" w:rsidR="002746A0" w:rsidRPr="009107C1" w:rsidRDefault="002746A0" w:rsidP="002746A0">
      <w:pPr>
        <w:spacing w:after="0"/>
        <w:ind w:left="4320"/>
        <w:rPr>
          <w:rFonts w:ascii="Arial" w:hAnsi="Arial" w:cs="Arial"/>
          <w:sz w:val="20"/>
          <w:szCs w:val="20"/>
        </w:rPr>
      </w:pPr>
      <w:r w:rsidRPr="009107C1">
        <w:rPr>
          <w:rFonts w:ascii="Arial" w:hAnsi="Arial" w:cs="Arial"/>
          <w:sz w:val="20"/>
          <w:szCs w:val="20"/>
        </w:rPr>
        <w:t xml:space="preserve">Did you know the </w:t>
      </w:r>
      <w:hyperlink r:id="rId71" w:history="1">
        <w:r w:rsidRPr="009107C1">
          <w:rPr>
            <w:rStyle w:val="Hyperlink"/>
            <w:rFonts w:ascii="Arial" w:hAnsi="Arial" w:cs="Arial"/>
            <w:color w:val="auto"/>
            <w:sz w:val="20"/>
            <w:szCs w:val="20"/>
          </w:rPr>
          <w:t>Multicultural Calendar</w:t>
        </w:r>
      </w:hyperlink>
      <w:r w:rsidRPr="009107C1">
        <w:rPr>
          <w:rFonts w:ascii="Arial" w:hAnsi="Arial" w:cs="Arial"/>
          <w:sz w:val="20"/>
          <w:szCs w:val="20"/>
        </w:rPr>
        <w:t xml:space="preserve"> can be accessed by all staff on the SD23 Dashboard in the Diversity, Equity and Inclusion tile?</w:t>
      </w:r>
    </w:p>
    <w:p w14:paraId="25BC900A" w14:textId="77777777" w:rsidR="002746A0" w:rsidRPr="009107C1" w:rsidRDefault="002746A0" w:rsidP="002746A0">
      <w:pPr>
        <w:spacing w:after="0"/>
        <w:rPr>
          <w:rFonts w:ascii="Arial" w:hAnsi="Arial" w:cs="Arial"/>
          <w:sz w:val="20"/>
          <w:szCs w:val="20"/>
        </w:rPr>
      </w:pPr>
    </w:p>
    <w:p w14:paraId="4DEEA054" w14:textId="77777777" w:rsidR="002746A0" w:rsidRPr="009107C1" w:rsidRDefault="002746A0" w:rsidP="002746A0">
      <w:pPr>
        <w:spacing w:after="0"/>
        <w:ind w:left="2880"/>
        <w:rPr>
          <w:rFonts w:ascii="Arial" w:hAnsi="Arial" w:cs="Arial"/>
          <w:sz w:val="20"/>
          <w:szCs w:val="20"/>
        </w:rPr>
      </w:pPr>
      <w:r w:rsidRPr="009107C1">
        <w:rPr>
          <w:rFonts w:ascii="Arial" w:hAnsi="Arial" w:cs="Arial"/>
          <w:sz w:val="20"/>
          <w:szCs w:val="20"/>
        </w:rPr>
        <w:t xml:space="preserve">This calendar features special occasions, events and holidays recognized by different communities. Looking ahead to </w:t>
      </w:r>
      <w:r w:rsidRPr="009107C1">
        <w:rPr>
          <w:rFonts w:ascii="Arial" w:hAnsi="Arial" w:cs="Arial"/>
          <w:b/>
          <w:sz w:val="20"/>
          <w:szCs w:val="20"/>
        </w:rPr>
        <w:t>February</w:t>
      </w:r>
      <w:r w:rsidRPr="009107C1">
        <w:rPr>
          <w:rFonts w:ascii="Arial" w:hAnsi="Arial" w:cs="Arial"/>
          <w:sz w:val="20"/>
          <w:szCs w:val="20"/>
        </w:rPr>
        <w:t>, it</w:t>
      </w:r>
      <w:r w:rsidRPr="009107C1">
        <w:rPr>
          <w:rFonts w:ascii="Arial" w:hAnsi="Arial" w:cs="Arial"/>
          <w:b/>
          <w:sz w:val="20"/>
          <w:szCs w:val="20"/>
        </w:rPr>
        <w:t xml:space="preserve"> </w:t>
      </w:r>
      <w:r w:rsidRPr="009107C1">
        <w:rPr>
          <w:rFonts w:ascii="Arial" w:hAnsi="Arial" w:cs="Arial"/>
          <w:sz w:val="20"/>
          <w:szCs w:val="20"/>
        </w:rPr>
        <w:t xml:space="preserve">is </w:t>
      </w:r>
      <w:r w:rsidRPr="009107C1">
        <w:rPr>
          <w:rFonts w:ascii="Arial" w:hAnsi="Arial" w:cs="Arial"/>
          <w:b/>
          <w:sz w:val="20"/>
          <w:szCs w:val="20"/>
        </w:rPr>
        <w:t xml:space="preserve">Black History Month </w:t>
      </w:r>
      <w:r w:rsidRPr="009107C1">
        <w:rPr>
          <w:rFonts w:ascii="Arial" w:hAnsi="Arial" w:cs="Arial"/>
          <w:sz w:val="20"/>
          <w:szCs w:val="20"/>
        </w:rPr>
        <w:t xml:space="preserve">(click </w:t>
      </w:r>
      <w:hyperlink r:id="rId72" w:history="1">
        <w:r w:rsidRPr="009107C1">
          <w:rPr>
            <w:rStyle w:val="Hyperlink"/>
            <w:rFonts w:ascii="Arial" w:hAnsi="Arial" w:cs="Arial"/>
            <w:color w:val="2F5496" w:themeColor="accent1" w:themeShade="BF"/>
            <w:sz w:val="20"/>
            <w:szCs w:val="20"/>
          </w:rPr>
          <w:t>here</w:t>
        </w:r>
      </w:hyperlink>
      <w:r w:rsidRPr="009107C1">
        <w:rPr>
          <w:rFonts w:ascii="Arial" w:hAnsi="Arial" w:cs="Arial"/>
          <w:sz w:val="20"/>
          <w:szCs w:val="20"/>
        </w:rPr>
        <w:t xml:space="preserve"> for more resources) and </w:t>
      </w:r>
      <w:r w:rsidRPr="009107C1">
        <w:rPr>
          <w:rFonts w:ascii="Arial" w:hAnsi="Arial" w:cs="Arial"/>
          <w:b/>
          <w:sz w:val="20"/>
          <w:szCs w:val="20"/>
        </w:rPr>
        <w:t>National Inclusive Education Month</w:t>
      </w:r>
      <w:r w:rsidRPr="009107C1">
        <w:rPr>
          <w:rFonts w:ascii="Arial" w:hAnsi="Arial" w:cs="Arial"/>
          <w:sz w:val="20"/>
          <w:szCs w:val="20"/>
        </w:rPr>
        <w:t xml:space="preserve">. </w:t>
      </w:r>
      <w:r>
        <w:rPr>
          <w:rFonts w:ascii="Arial" w:hAnsi="Arial" w:cs="Arial"/>
          <w:sz w:val="20"/>
          <w:szCs w:val="20"/>
        </w:rPr>
        <w:t xml:space="preserve">The </w:t>
      </w:r>
      <w:r w:rsidRPr="009107C1">
        <w:rPr>
          <w:rFonts w:ascii="Arial" w:hAnsi="Arial" w:cs="Arial"/>
          <w:sz w:val="20"/>
          <w:szCs w:val="20"/>
        </w:rPr>
        <w:t>Rick Hansen Foundation Schools Program has resources available for K-12. View the new </w:t>
      </w:r>
      <w:hyperlink r:id="rId73" w:tooltip="https://www.rickhansen.com/schools-communities/create-inclusive-school-year/concentrate-kindness?utm_source=Email&amp;utm_medium=Referral&amp;utm_campaign=Kate+Outreach&amp;utm_id=Kate+Outreach&amp;utm_content=Kate+inclusive+school+year+individual+outreach+to+contacts" w:history="1">
        <w:r w:rsidRPr="009107C1">
          <w:rPr>
            <w:rStyle w:val="Hyperlink"/>
            <w:rFonts w:ascii="Arial" w:hAnsi="Arial" w:cs="Arial"/>
            <w:color w:val="2F5496" w:themeColor="accent1" w:themeShade="BF"/>
            <w:sz w:val="20"/>
            <w:szCs w:val="20"/>
          </w:rPr>
          <w:t>Be Kind</w:t>
        </w:r>
      </w:hyperlink>
      <w:r>
        <w:rPr>
          <w:rFonts w:ascii="Arial" w:hAnsi="Arial" w:cs="Arial"/>
          <w:sz w:val="20"/>
          <w:szCs w:val="20"/>
        </w:rPr>
        <w:t> resources.</w:t>
      </w:r>
    </w:p>
    <w:p w14:paraId="0AAA3E6E" w14:textId="77777777" w:rsidR="00ED416D" w:rsidRDefault="00ED416D" w:rsidP="002746A0">
      <w:pPr>
        <w:rPr>
          <w:rFonts w:ascii="Arial-BoldMT" w:hAnsi="Arial-BoldMT" w:cs="Arial-BoldMT"/>
          <w:b/>
          <w:bCs/>
          <w:color w:val="000000"/>
          <w:sz w:val="28"/>
          <w:szCs w:val="28"/>
        </w:rPr>
      </w:pPr>
    </w:p>
    <w:p w14:paraId="78230152" w14:textId="1EEE6014" w:rsidR="002746A0" w:rsidRPr="00ED416D" w:rsidRDefault="002746A0" w:rsidP="002746A0">
      <w:pPr>
        <w:rPr>
          <w:rFonts w:ascii="Arial-BoldMT" w:hAnsi="Arial-BoldMT" w:cs="Arial-BoldMT"/>
          <w:b/>
          <w:bCs/>
          <w:color w:val="000000"/>
          <w:sz w:val="28"/>
          <w:szCs w:val="28"/>
        </w:rPr>
      </w:pPr>
      <w:r>
        <w:rPr>
          <w:rFonts w:ascii="Arial-BoldMT" w:hAnsi="Arial-BoldMT" w:cs="Arial-BoldMT"/>
          <w:b/>
          <w:bCs/>
          <w:color w:val="000000"/>
          <w:sz w:val="28"/>
          <w:szCs w:val="28"/>
        </w:rPr>
        <w:t xml:space="preserve">January 6, </w:t>
      </w:r>
      <w:proofErr w:type="gramStart"/>
      <w:r>
        <w:rPr>
          <w:rFonts w:ascii="Arial-BoldMT" w:hAnsi="Arial-BoldMT" w:cs="Arial-BoldMT"/>
          <w:b/>
          <w:bCs/>
          <w:color w:val="000000"/>
          <w:sz w:val="28"/>
          <w:szCs w:val="28"/>
        </w:rPr>
        <w:t>2023</w:t>
      </w:r>
      <w:proofErr w:type="gramEnd"/>
      <w:r>
        <w:rPr>
          <w:rFonts w:ascii="Arial-BoldMT" w:hAnsi="Arial-BoldMT" w:cs="Arial-BoldMT"/>
          <w:b/>
          <w:bCs/>
          <w:color w:val="000000"/>
          <w:sz w:val="28"/>
          <w:szCs w:val="28"/>
        </w:rPr>
        <w:t xml:space="preserve"> </w:t>
      </w:r>
      <w:r>
        <w:rPr>
          <w:noProof/>
        </w:rPr>
        <w:drawing>
          <wp:anchor distT="0" distB="0" distL="114300" distR="114300" simplePos="0" relativeHeight="251669504" behindDoc="1" locked="0" layoutInCell="1" allowOverlap="1" wp14:anchorId="7C7EC886" wp14:editId="26DFBFCE">
            <wp:simplePos x="0" y="0"/>
            <wp:positionH relativeFrom="column">
              <wp:posOffset>-264071</wp:posOffset>
            </wp:positionH>
            <wp:positionV relativeFrom="paragraph">
              <wp:posOffset>327419</wp:posOffset>
            </wp:positionV>
            <wp:extent cx="2858770" cy="2679065"/>
            <wp:effectExtent l="0" t="0" r="0" b="6985"/>
            <wp:wrapTight wrapText="bothSides">
              <wp:wrapPolygon edited="0">
                <wp:start x="0" y="0"/>
                <wp:lineTo x="0" y="21503"/>
                <wp:lineTo x="21446" y="21503"/>
                <wp:lineTo x="21446" y="0"/>
                <wp:lineTo x="0" y="0"/>
              </wp:wrapPolygon>
            </wp:wrapTight>
            <wp:docPr id="3" name="Picture 3" descr="When is Black History Month in Canada? Black History Month Countdown. How  many days until Black History Month 202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en is Black History Month in Canada? Black History Month Countdown. How  many days until Black History Month 2023"/>
                    <pic:cNvPicPr>
                      <a:picLocks noChangeAspect="1" noChangeArrowheads="1"/>
                    </pic:cNvPicPr>
                  </pic:nvPicPr>
                  <pic:blipFill rotWithShape="1">
                    <a:blip r:embed="rId74">
                      <a:extLst>
                        <a:ext uri="{28A0092B-C50C-407E-A947-70E740481C1C}">
                          <a14:useLocalDpi xmlns:a14="http://schemas.microsoft.com/office/drawing/2010/main" val="0"/>
                        </a:ext>
                      </a:extLst>
                    </a:blip>
                    <a:srcRect l="13931" r="16240" b="2381"/>
                    <a:stretch/>
                  </pic:blipFill>
                  <pic:spPr bwMode="auto">
                    <a:xfrm>
                      <a:off x="0" y="0"/>
                      <a:ext cx="2858770" cy="2679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F6AF9B" w14:textId="77777777" w:rsidR="002746A0" w:rsidRPr="000A3B8A" w:rsidRDefault="002746A0" w:rsidP="002746A0">
      <w:pPr>
        <w:spacing w:after="0"/>
        <w:ind w:left="4320"/>
        <w:rPr>
          <w:rFonts w:ascii="Arial" w:hAnsi="Arial" w:cs="Arial"/>
          <w:sz w:val="20"/>
          <w:szCs w:val="20"/>
        </w:rPr>
      </w:pPr>
      <w:r w:rsidRPr="000A3B8A">
        <w:rPr>
          <w:rFonts w:ascii="Arial" w:hAnsi="Arial" w:cs="Arial"/>
          <w:sz w:val="20"/>
          <w:szCs w:val="20"/>
        </w:rPr>
        <w:t xml:space="preserve">Did you know the </w:t>
      </w:r>
      <w:hyperlink r:id="rId75" w:history="1">
        <w:r w:rsidRPr="000A3B8A">
          <w:rPr>
            <w:rStyle w:val="Hyperlink"/>
            <w:rFonts w:ascii="Arial" w:hAnsi="Arial" w:cs="Arial"/>
            <w:sz w:val="20"/>
            <w:szCs w:val="20"/>
          </w:rPr>
          <w:t>Multicultural Calendar</w:t>
        </w:r>
      </w:hyperlink>
      <w:r w:rsidRPr="000A3B8A">
        <w:rPr>
          <w:rFonts w:ascii="Arial" w:hAnsi="Arial" w:cs="Arial"/>
          <w:sz w:val="20"/>
          <w:szCs w:val="20"/>
        </w:rPr>
        <w:t xml:space="preserve"> can be accessed by all staff on the SD23 Dashboard in the Diversity, Equity and Inclusion tile?</w:t>
      </w:r>
    </w:p>
    <w:p w14:paraId="1FBBC13A" w14:textId="77777777" w:rsidR="002746A0" w:rsidRPr="000A3B8A" w:rsidRDefault="002746A0" w:rsidP="002746A0">
      <w:pPr>
        <w:spacing w:after="0"/>
        <w:rPr>
          <w:rFonts w:ascii="Arial" w:hAnsi="Arial" w:cs="Arial"/>
          <w:sz w:val="20"/>
          <w:szCs w:val="20"/>
        </w:rPr>
      </w:pPr>
    </w:p>
    <w:p w14:paraId="00F0818D" w14:textId="77777777" w:rsidR="002746A0" w:rsidRPr="000A3B8A" w:rsidRDefault="002746A0" w:rsidP="002746A0">
      <w:pPr>
        <w:spacing w:after="0"/>
        <w:rPr>
          <w:rFonts w:ascii="Arial" w:hAnsi="Arial" w:cs="Arial"/>
          <w:b/>
          <w:color w:val="000000"/>
          <w:sz w:val="20"/>
          <w:szCs w:val="20"/>
        </w:rPr>
      </w:pPr>
      <w:r w:rsidRPr="000A3B8A">
        <w:rPr>
          <w:rFonts w:ascii="Arial" w:hAnsi="Arial" w:cs="Arial"/>
          <w:sz w:val="20"/>
          <w:szCs w:val="20"/>
        </w:rPr>
        <w:t xml:space="preserve">This calendar features special occasions, events and holidays recognized by different communities. February is </w:t>
      </w:r>
      <w:hyperlink r:id="rId76" w:history="1">
        <w:r w:rsidRPr="000A3B8A">
          <w:rPr>
            <w:rStyle w:val="Hyperlink"/>
            <w:rFonts w:ascii="Arial" w:hAnsi="Arial" w:cs="Arial"/>
            <w:b/>
            <w:sz w:val="20"/>
            <w:szCs w:val="20"/>
          </w:rPr>
          <w:t>Black History Month</w:t>
        </w:r>
      </w:hyperlink>
      <w:r w:rsidRPr="000A3B8A">
        <w:rPr>
          <w:rFonts w:ascii="Arial" w:hAnsi="Arial" w:cs="Arial"/>
          <w:b/>
          <w:color w:val="000000"/>
          <w:sz w:val="20"/>
          <w:szCs w:val="20"/>
        </w:rPr>
        <w:t xml:space="preserve">. </w:t>
      </w:r>
    </w:p>
    <w:p w14:paraId="25A6A988" w14:textId="77777777" w:rsidR="002746A0" w:rsidRPr="000A3B8A" w:rsidRDefault="002746A0" w:rsidP="002746A0">
      <w:pPr>
        <w:spacing w:after="0"/>
        <w:rPr>
          <w:rFonts w:ascii="Arial" w:hAnsi="Arial" w:cs="Arial"/>
          <w:b/>
          <w:color w:val="000000"/>
          <w:sz w:val="20"/>
          <w:szCs w:val="20"/>
        </w:rPr>
      </w:pPr>
    </w:p>
    <w:p w14:paraId="05C29FCD" w14:textId="77777777" w:rsidR="002746A0" w:rsidRPr="000A3B8A" w:rsidRDefault="002746A0" w:rsidP="002746A0">
      <w:pPr>
        <w:rPr>
          <w:rFonts w:ascii="Arial" w:hAnsi="Arial" w:cs="Arial"/>
          <w:color w:val="393939"/>
          <w:sz w:val="20"/>
          <w:szCs w:val="20"/>
        </w:rPr>
      </w:pPr>
      <w:r w:rsidRPr="000A3B8A">
        <w:rPr>
          <w:rFonts w:ascii="Arial" w:hAnsi="Arial" w:cs="Arial"/>
          <w:sz w:val="20"/>
          <w:szCs w:val="20"/>
        </w:rPr>
        <w:t>Funded by</w:t>
      </w:r>
      <w:r w:rsidRPr="000A3B8A">
        <w:rPr>
          <w:rFonts w:ascii="Arial" w:hAnsi="Arial" w:cs="Arial"/>
          <w:color w:val="393939"/>
          <w:sz w:val="20"/>
          <w:szCs w:val="20"/>
        </w:rPr>
        <w:t xml:space="preserve"> the Ministry of Education, the Anti-Racism Project goal is to identify and/or develop BC-specific resources aligned with BC’s K-12 curriculum that improve the representation of racialized communities and promote a more comprehensive understanding of anti-racism, human rights, and diverse cultural experiences, histories, and contribution. Black History Month</w:t>
      </w:r>
      <w:r>
        <w:rPr>
          <w:rFonts w:ascii="Arial" w:hAnsi="Arial" w:cs="Arial"/>
          <w:color w:val="393939"/>
          <w:sz w:val="20"/>
          <w:szCs w:val="20"/>
        </w:rPr>
        <w:t xml:space="preserve"> resources can be found </w:t>
      </w:r>
      <w:hyperlink r:id="rId77" w:history="1">
        <w:r>
          <w:rPr>
            <w:rStyle w:val="Hyperlink"/>
            <w:rFonts w:ascii="Arial" w:hAnsi="Arial" w:cs="Arial"/>
            <w:sz w:val="20"/>
            <w:szCs w:val="20"/>
          </w:rPr>
          <w:t>h</w:t>
        </w:r>
        <w:r w:rsidRPr="000A3B8A">
          <w:rPr>
            <w:rStyle w:val="Hyperlink"/>
            <w:rFonts w:ascii="Arial" w:hAnsi="Arial" w:cs="Arial"/>
            <w:sz w:val="20"/>
            <w:szCs w:val="20"/>
          </w:rPr>
          <w:t>ere</w:t>
        </w:r>
      </w:hyperlink>
      <w:r>
        <w:rPr>
          <w:rStyle w:val="Hyperlink"/>
          <w:rFonts w:ascii="Arial" w:hAnsi="Arial" w:cs="Arial"/>
          <w:sz w:val="20"/>
          <w:szCs w:val="20"/>
        </w:rPr>
        <w:t>.</w:t>
      </w:r>
    </w:p>
    <w:p w14:paraId="0ACD4DAE" w14:textId="77777777" w:rsidR="00ED416D" w:rsidRDefault="00ED416D" w:rsidP="002746A0"/>
    <w:p w14:paraId="61C7C5A4" w14:textId="687CC7F8" w:rsidR="002746A0" w:rsidRPr="00ED416D" w:rsidRDefault="002746A0" w:rsidP="00ED416D">
      <w:pPr>
        <w:rPr>
          <w:rFonts w:ascii="Arial-BoldMT" w:hAnsi="Arial-BoldMT" w:cs="Arial-BoldMT"/>
          <w:b/>
          <w:bCs/>
          <w:color w:val="000000"/>
          <w:sz w:val="28"/>
          <w:szCs w:val="28"/>
        </w:rPr>
      </w:pPr>
      <w:r>
        <w:rPr>
          <w:rFonts w:ascii="Arial-BoldMT" w:hAnsi="Arial-BoldMT" w:cs="Arial-BoldMT"/>
          <w:b/>
          <w:bCs/>
          <w:color w:val="000000"/>
          <w:sz w:val="28"/>
          <w:szCs w:val="28"/>
        </w:rPr>
        <w:lastRenderedPageBreak/>
        <w:t xml:space="preserve">January 13, </w:t>
      </w:r>
      <w:proofErr w:type="gramStart"/>
      <w:r>
        <w:rPr>
          <w:rFonts w:ascii="Arial-BoldMT" w:hAnsi="Arial-BoldMT" w:cs="Arial-BoldMT"/>
          <w:b/>
          <w:bCs/>
          <w:color w:val="000000"/>
          <w:sz w:val="28"/>
          <w:szCs w:val="28"/>
        </w:rPr>
        <w:t>2023</w:t>
      </w:r>
      <w:proofErr w:type="gramEnd"/>
      <w:r>
        <w:rPr>
          <w:rFonts w:ascii="Arial-BoldMT" w:hAnsi="Arial-BoldMT" w:cs="Arial-BoldMT"/>
          <w:b/>
          <w:bCs/>
          <w:color w:val="000000"/>
          <w:sz w:val="28"/>
          <w:szCs w:val="28"/>
        </w:rPr>
        <w:t xml:space="preserve"> </w:t>
      </w:r>
      <w:r>
        <w:rPr>
          <w:noProof/>
        </w:rPr>
        <w:drawing>
          <wp:anchor distT="0" distB="0" distL="114300" distR="114300" simplePos="0" relativeHeight="251670528" behindDoc="1" locked="0" layoutInCell="1" allowOverlap="1" wp14:anchorId="70CE16E0" wp14:editId="2D5095CC">
            <wp:simplePos x="0" y="0"/>
            <wp:positionH relativeFrom="column">
              <wp:posOffset>-316865</wp:posOffset>
            </wp:positionH>
            <wp:positionV relativeFrom="paragraph">
              <wp:posOffset>319405</wp:posOffset>
            </wp:positionV>
            <wp:extent cx="3003550" cy="1770380"/>
            <wp:effectExtent l="0" t="0" r="6350" b="1270"/>
            <wp:wrapTight wrapText="bothSides">
              <wp:wrapPolygon edited="0">
                <wp:start x="0" y="0"/>
                <wp:lineTo x="0" y="21383"/>
                <wp:lineTo x="21509" y="21383"/>
                <wp:lineTo x="21509" y="0"/>
                <wp:lineTo x="0" y="0"/>
              </wp:wrapPolygon>
            </wp:wrapTight>
            <wp:docPr id="7" name="Picture 7" descr="C:\Users\rhennata.opperman\AppData\Local\Microsoft\Windows\INetCache\Content.MSO\2F171784.tmp">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hennata.opperman\AppData\Local\Microsoft\Windows\INetCache\Content.MSO\2F171784.tmp"/>
                    <pic:cNvPicPr>
                      <a:picLocks noChangeAspect="1" noChangeArrowheads="1"/>
                    </pic:cNvPicPr>
                  </pic:nvPicPr>
                  <pic:blipFill rotWithShape="1">
                    <a:blip r:embed="rId78">
                      <a:extLst>
                        <a:ext uri="{28A0092B-C50C-407E-A947-70E740481C1C}">
                          <a14:useLocalDpi xmlns:a14="http://schemas.microsoft.com/office/drawing/2010/main" val="0"/>
                        </a:ext>
                      </a:extLst>
                    </a:blip>
                    <a:srcRect l="3147" r="6113" b="4213"/>
                    <a:stretch/>
                  </pic:blipFill>
                  <pic:spPr bwMode="auto">
                    <a:xfrm>
                      <a:off x="0" y="0"/>
                      <a:ext cx="3003550" cy="1770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F61545" w14:textId="77777777" w:rsidR="002746A0" w:rsidRPr="006A63BB" w:rsidRDefault="002746A0" w:rsidP="002746A0">
      <w:pPr>
        <w:spacing w:after="0"/>
        <w:rPr>
          <w:rFonts w:ascii="Arial" w:hAnsi="Arial" w:cs="Arial"/>
          <w:sz w:val="20"/>
          <w:szCs w:val="20"/>
        </w:rPr>
      </w:pPr>
    </w:p>
    <w:p w14:paraId="469AD919" w14:textId="77777777" w:rsidR="002746A0" w:rsidRPr="006A63BB" w:rsidRDefault="002746A0" w:rsidP="002746A0">
      <w:pPr>
        <w:spacing w:after="0"/>
        <w:rPr>
          <w:rFonts w:ascii="Arial" w:hAnsi="Arial" w:cs="Arial"/>
          <w:color w:val="000000"/>
          <w:sz w:val="20"/>
          <w:szCs w:val="20"/>
        </w:rPr>
      </w:pPr>
      <w:r w:rsidRPr="006A63BB">
        <w:rPr>
          <w:rFonts w:ascii="Arial" w:hAnsi="Arial" w:cs="Arial"/>
          <w:sz w:val="20"/>
          <w:szCs w:val="20"/>
        </w:rPr>
        <w:t xml:space="preserve">This calendar features special occasions, events and holidays recognized by different communities. </w:t>
      </w:r>
      <w:r w:rsidRPr="000A3B8A">
        <w:rPr>
          <w:rFonts w:ascii="Arial" w:hAnsi="Arial" w:cs="Arial"/>
          <w:b/>
          <w:sz w:val="20"/>
          <w:szCs w:val="20"/>
        </w:rPr>
        <w:t xml:space="preserve">February </w:t>
      </w:r>
      <w:r w:rsidRPr="006A63BB">
        <w:rPr>
          <w:rFonts w:ascii="Arial" w:hAnsi="Arial" w:cs="Arial"/>
          <w:sz w:val="20"/>
          <w:szCs w:val="20"/>
        </w:rPr>
        <w:t xml:space="preserve">is </w:t>
      </w:r>
      <w:r w:rsidRPr="006A63BB">
        <w:rPr>
          <w:rFonts w:ascii="Arial" w:hAnsi="Arial" w:cs="Arial"/>
          <w:b/>
          <w:sz w:val="20"/>
          <w:szCs w:val="20"/>
        </w:rPr>
        <w:t xml:space="preserve">Black History Month. </w:t>
      </w:r>
      <w:r w:rsidRPr="006A63BB">
        <w:rPr>
          <w:rFonts w:ascii="Arial" w:hAnsi="Arial" w:cs="Arial"/>
          <w:sz w:val="20"/>
          <w:szCs w:val="20"/>
        </w:rPr>
        <w:t xml:space="preserve">Click </w:t>
      </w:r>
      <w:hyperlink r:id="rId79" w:history="1">
        <w:r w:rsidRPr="006A63BB">
          <w:rPr>
            <w:rStyle w:val="Hyperlink"/>
            <w:rFonts w:ascii="Arial" w:hAnsi="Arial" w:cs="Arial"/>
            <w:sz w:val="20"/>
            <w:szCs w:val="20"/>
          </w:rPr>
          <w:t>here</w:t>
        </w:r>
      </w:hyperlink>
      <w:r w:rsidRPr="006A63BB">
        <w:rPr>
          <w:rFonts w:ascii="Arial" w:hAnsi="Arial" w:cs="Arial"/>
          <w:sz w:val="20"/>
          <w:szCs w:val="20"/>
        </w:rPr>
        <w:t xml:space="preserve"> for more resources</w:t>
      </w:r>
      <w:r>
        <w:rPr>
          <w:rFonts w:ascii="Arial" w:hAnsi="Arial" w:cs="Arial"/>
          <w:sz w:val="20"/>
          <w:szCs w:val="20"/>
        </w:rPr>
        <w:t>.</w:t>
      </w:r>
    </w:p>
    <w:p w14:paraId="3D87768A" w14:textId="77777777" w:rsidR="002746A0" w:rsidRPr="006A63BB" w:rsidRDefault="002746A0" w:rsidP="002746A0">
      <w:pPr>
        <w:spacing w:after="0"/>
        <w:rPr>
          <w:rFonts w:ascii="Arial" w:hAnsi="Arial" w:cs="Arial"/>
          <w:b/>
          <w:color w:val="000000"/>
          <w:sz w:val="20"/>
          <w:szCs w:val="20"/>
        </w:rPr>
      </w:pPr>
    </w:p>
    <w:p w14:paraId="10DB5989" w14:textId="77777777" w:rsidR="002746A0" w:rsidRPr="006A63BB" w:rsidRDefault="002746A0" w:rsidP="002746A0">
      <w:pPr>
        <w:spacing w:after="0"/>
        <w:rPr>
          <w:rFonts w:ascii="Arial" w:hAnsi="Arial" w:cs="Arial"/>
          <w:color w:val="000000"/>
          <w:sz w:val="20"/>
          <w:szCs w:val="20"/>
        </w:rPr>
      </w:pPr>
      <w:r w:rsidRPr="006A63BB">
        <w:rPr>
          <w:rFonts w:ascii="Arial" w:hAnsi="Arial" w:cs="Arial"/>
          <w:color w:val="000000"/>
          <w:sz w:val="20"/>
          <w:szCs w:val="20"/>
        </w:rPr>
        <w:t>In December of 1995, the Parliament of Canada recognized February as Black History Month following a motion introduced by the first African Canadian woman elected to Parliament, Jean Augustine.</w:t>
      </w:r>
    </w:p>
    <w:p w14:paraId="4A06A899" w14:textId="77777777" w:rsidR="002746A0" w:rsidRDefault="002746A0" w:rsidP="002746A0"/>
    <w:p w14:paraId="4CD14F20" w14:textId="77777777" w:rsidR="00326CE8" w:rsidRDefault="00326CE8" w:rsidP="00326CE8">
      <w:pPr>
        <w:rPr>
          <w:rFonts w:ascii="Arial-BoldMT" w:hAnsi="Arial-BoldMT" w:cs="Arial-BoldMT"/>
          <w:b/>
          <w:bCs/>
          <w:color w:val="000000"/>
          <w:sz w:val="28"/>
          <w:szCs w:val="28"/>
        </w:rPr>
      </w:pPr>
    </w:p>
    <w:p w14:paraId="7B973A13" w14:textId="55A2422B" w:rsidR="00326CE8" w:rsidRPr="00326CE8" w:rsidRDefault="00326CE8" w:rsidP="00326CE8">
      <w:pPr>
        <w:rPr>
          <w:rFonts w:ascii="Arial-BoldMT" w:hAnsi="Arial-BoldMT" w:cs="Arial-BoldMT"/>
          <w:b/>
          <w:bCs/>
          <w:color w:val="000000"/>
          <w:sz w:val="28"/>
          <w:szCs w:val="28"/>
        </w:rPr>
      </w:pPr>
      <w:r>
        <w:rPr>
          <w:rFonts w:ascii="Arial-BoldMT" w:hAnsi="Arial-BoldMT" w:cs="Arial-BoldMT"/>
          <w:b/>
          <w:bCs/>
          <w:color w:val="000000"/>
          <w:sz w:val="28"/>
          <w:szCs w:val="28"/>
        </w:rPr>
        <w:t xml:space="preserve">November 10, </w:t>
      </w:r>
      <w:proofErr w:type="gramStart"/>
      <w:r>
        <w:rPr>
          <w:rFonts w:ascii="Arial-BoldMT" w:hAnsi="Arial-BoldMT" w:cs="Arial-BoldMT"/>
          <w:b/>
          <w:bCs/>
          <w:color w:val="000000"/>
          <w:sz w:val="28"/>
          <w:szCs w:val="28"/>
        </w:rPr>
        <w:t>2022</w:t>
      </w:r>
      <w:proofErr w:type="gramEnd"/>
      <w:r>
        <w:rPr>
          <w:rFonts w:ascii="Arial-BoldMT" w:hAnsi="Arial-BoldMT" w:cs="Arial-BoldMT"/>
          <w:b/>
          <w:bCs/>
          <w:color w:val="000000"/>
          <w:sz w:val="28"/>
          <w:szCs w:val="28"/>
        </w:rPr>
        <w:t xml:space="preserve"> </w:t>
      </w:r>
      <w:r>
        <w:rPr>
          <w:noProof/>
        </w:rPr>
        <w:drawing>
          <wp:anchor distT="0" distB="0" distL="114300" distR="114300" simplePos="0" relativeHeight="251667456" behindDoc="1" locked="0" layoutInCell="1" allowOverlap="1" wp14:anchorId="32678A5A" wp14:editId="493366A0">
            <wp:simplePos x="0" y="0"/>
            <wp:positionH relativeFrom="margin">
              <wp:posOffset>-574675</wp:posOffset>
            </wp:positionH>
            <wp:positionV relativeFrom="paragraph">
              <wp:posOffset>422275</wp:posOffset>
            </wp:positionV>
            <wp:extent cx="3268345" cy="2230120"/>
            <wp:effectExtent l="0" t="0" r="8255" b="0"/>
            <wp:wrapTight wrapText="bothSides">
              <wp:wrapPolygon edited="0">
                <wp:start x="0" y="0"/>
                <wp:lineTo x="0" y="21403"/>
                <wp:lineTo x="21529" y="21403"/>
                <wp:lineTo x="21529" y="0"/>
                <wp:lineTo x="0" y="0"/>
              </wp:wrapPolygon>
            </wp:wrapTight>
            <wp:docPr id="8" name="Picture 8" descr="750+ Translation Pictures | Download Free Images on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50+ Translation Pictures | Download Free Images on Unsplash"/>
                    <pic:cNvPicPr>
                      <a:picLocks noChangeAspect="1" noChangeArrowheads="1"/>
                    </pic:cNvPicPr>
                  </pic:nvPicPr>
                  <pic:blipFill rotWithShape="1">
                    <a:blip r:embed="rId80">
                      <a:extLst>
                        <a:ext uri="{28A0092B-C50C-407E-A947-70E740481C1C}">
                          <a14:useLocalDpi xmlns:a14="http://schemas.microsoft.com/office/drawing/2010/main" val="0"/>
                        </a:ext>
                      </a:extLst>
                    </a:blip>
                    <a:srcRect l="6544" t="1" r="5412" b="-4"/>
                    <a:stretch/>
                  </pic:blipFill>
                  <pic:spPr bwMode="auto">
                    <a:xfrm>
                      <a:off x="0" y="0"/>
                      <a:ext cx="3268345" cy="2230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9BED93" w14:textId="77777777" w:rsidR="00326CE8" w:rsidRPr="001B2303" w:rsidRDefault="00326CE8" w:rsidP="00326CE8">
      <w:pPr>
        <w:spacing w:after="0"/>
        <w:ind w:left="4320"/>
        <w:rPr>
          <w:rFonts w:ascii="Arial" w:hAnsi="Arial" w:cs="Arial"/>
          <w:sz w:val="24"/>
          <w:szCs w:val="24"/>
        </w:rPr>
      </w:pPr>
      <w:r w:rsidRPr="001B2303">
        <w:rPr>
          <w:rFonts w:ascii="Arial" w:hAnsi="Arial" w:cs="Arial"/>
          <w:sz w:val="24"/>
          <w:szCs w:val="24"/>
        </w:rPr>
        <w:t>Did you know that the third week in November is Multicultural week in SD#23?</w:t>
      </w:r>
    </w:p>
    <w:p w14:paraId="3FF61837" w14:textId="77777777" w:rsidR="00326CE8" w:rsidRPr="001B2303" w:rsidRDefault="00326CE8" w:rsidP="00326CE8">
      <w:pPr>
        <w:spacing w:after="0"/>
        <w:ind w:left="4320"/>
        <w:rPr>
          <w:rFonts w:ascii="Arial" w:hAnsi="Arial" w:cs="Arial"/>
          <w:sz w:val="24"/>
          <w:szCs w:val="24"/>
        </w:rPr>
      </w:pPr>
    </w:p>
    <w:p w14:paraId="5F0BBA8A" w14:textId="77777777" w:rsidR="00326CE8" w:rsidRPr="001B2303" w:rsidRDefault="00326CE8" w:rsidP="00326CE8">
      <w:pPr>
        <w:spacing w:after="0"/>
        <w:ind w:left="4320"/>
        <w:rPr>
          <w:rFonts w:ascii="Arial" w:hAnsi="Arial" w:cs="Arial"/>
          <w:sz w:val="24"/>
          <w:szCs w:val="24"/>
        </w:rPr>
      </w:pPr>
      <w:r w:rsidRPr="001B2303">
        <w:rPr>
          <w:rFonts w:ascii="Arial" w:hAnsi="Arial" w:cs="Arial"/>
          <w:sz w:val="24"/>
          <w:szCs w:val="24"/>
        </w:rPr>
        <w:t xml:space="preserve">You can impress your students by using </w:t>
      </w:r>
      <w:hyperlink r:id="rId81" w:history="1">
        <w:r w:rsidRPr="001B2303">
          <w:rPr>
            <w:rStyle w:val="Hyperlink"/>
            <w:rFonts w:ascii="Arial" w:hAnsi="Arial" w:cs="Arial"/>
            <w:sz w:val="24"/>
            <w:szCs w:val="24"/>
          </w:rPr>
          <w:t>PowerPoint</w:t>
        </w:r>
      </w:hyperlink>
      <w:r w:rsidRPr="001B2303">
        <w:rPr>
          <w:rFonts w:ascii="Arial" w:hAnsi="Arial" w:cs="Arial"/>
          <w:sz w:val="24"/>
          <w:szCs w:val="24"/>
        </w:rPr>
        <w:t xml:space="preserve"> to translate documents into multiple languages. Click </w:t>
      </w:r>
      <w:hyperlink r:id="rId82" w:history="1">
        <w:r w:rsidRPr="001B2303">
          <w:rPr>
            <w:rStyle w:val="Hyperlink"/>
            <w:rFonts w:ascii="Arial" w:hAnsi="Arial" w:cs="Arial"/>
            <w:sz w:val="24"/>
            <w:szCs w:val="24"/>
          </w:rPr>
          <w:t>here</w:t>
        </w:r>
      </w:hyperlink>
      <w:r w:rsidRPr="001B2303">
        <w:rPr>
          <w:rFonts w:ascii="Arial" w:hAnsi="Arial" w:cs="Arial"/>
          <w:sz w:val="24"/>
          <w:szCs w:val="24"/>
        </w:rPr>
        <w:t xml:space="preserve"> to learn how!</w:t>
      </w:r>
    </w:p>
    <w:p w14:paraId="600021B0" w14:textId="77777777" w:rsidR="00326CE8" w:rsidRPr="001B2303" w:rsidRDefault="00326CE8" w:rsidP="00326CE8">
      <w:pPr>
        <w:spacing w:after="0"/>
        <w:ind w:left="4320"/>
        <w:rPr>
          <w:rFonts w:ascii="Arial" w:hAnsi="Arial" w:cs="Arial"/>
          <w:sz w:val="24"/>
          <w:szCs w:val="24"/>
        </w:rPr>
      </w:pPr>
    </w:p>
    <w:p w14:paraId="06C9D297" w14:textId="0129CC6E" w:rsidR="00594370" w:rsidRPr="00ED416D" w:rsidRDefault="00326CE8" w:rsidP="00ED416D">
      <w:pPr>
        <w:spacing w:after="0"/>
        <w:ind w:left="4320"/>
        <w:rPr>
          <w:rFonts w:ascii="ArialMT" w:hAnsi="ArialMT" w:cs="ArialMT"/>
          <w:b/>
          <w:color w:val="000000"/>
          <w:sz w:val="24"/>
          <w:szCs w:val="24"/>
        </w:rPr>
      </w:pPr>
      <w:r w:rsidRPr="001B2303">
        <w:rPr>
          <w:rFonts w:ascii="Arial" w:hAnsi="Arial" w:cs="Arial"/>
          <w:sz w:val="24"/>
          <w:szCs w:val="24"/>
        </w:rPr>
        <w:t xml:space="preserve">Do you have students that speak multiple languages? Have you tried </w:t>
      </w:r>
      <w:hyperlink r:id="rId83" w:history="1">
        <w:r w:rsidRPr="001B2303">
          <w:rPr>
            <w:rStyle w:val="Hyperlink"/>
            <w:rFonts w:ascii="Arial" w:hAnsi="Arial" w:cs="Arial"/>
            <w:sz w:val="24"/>
            <w:szCs w:val="24"/>
          </w:rPr>
          <w:t>Microsoft Lens</w:t>
        </w:r>
      </w:hyperlink>
      <w:r w:rsidRPr="001B2303">
        <w:rPr>
          <w:rFonts w:ascii="Arial" w:hAnsi="Arial" w:cs="Arial"/>
          <w:sz w:val="24"/>
          <w:szCs w:val="24"/>
        </w:rPr>
        <w:t>? It will read text back to you</w:t>
      </w:r>
      <w:r>
        <w:rPr>
          <w:rFonts w:ascii="Arial" w:hAnsi="Arial" w:cs="Arial"/>
          <w:sz w:val="24"/>
          <w:szCs w:val="24"/>
        </w:rPr>
        <w:t xml:space="preserve"> - just take a picture!</w:t>
      </w:r>
      <w:r w:rsidRPr="001B2303">
        <w:rPr>
          <w:rFonts w:ascii="Arial" w:hAnsi="Arial" w:cs="Arial"/>
          <w:sz w:val="24"/>
          <w:szCs w:val="24"/>
        </w:rPr>
        <w:t xml:space="preserve"> You can change the speed, </w:t>
      </w:r>
      <w:proofErr w:type="gramStart"/>
      <w:r w:rsidRPr="001B2303">
        <w:rPr>
          <w:rFonts w:ascii="Arial" w:hAnsi="Arial" w:cs="Arial"/>
          <w:sz w:val="24"/>
          <w:szCs w:val="24"/>
        </w:rPr>
        <w:t>language</w:t>
      </w:r>
      <w:proofErr w:type="gramEnd"/>
      <w:r w:rsidRPr="001B2303">
        <w:rPr>
          <w:rFonts w:ascii="Arial" w:hAnsi="Arial" w:cs="Arial"/>
          <w:sz w:val="24"/>
          <w:szCs w:val="24"/>
        </w:rPr>
        <w:t xml:space="preserve"> and size of </w:t>
      </w:r>
      <w:proofErr w:type="gramStart"/>
      <w:r w:rsidRPr="001B2303">
        <w:rPr>
          <w:rFonts w:ascii="Arial" w:hAnsi="Arial" w:cs="Arial"/>
          <w:sz w:val="24"/>
          <w:szCs w:val="24"/>
        </w:rPr>
        <w:t>print</w:t>
      </w:r>
      <w:proofErr w:type="gramEnd"/>
      <w:r w:rsidRPr="001B2303">
        <w:rPr>
          <w:rFonts w:ascii="Arial" w:hAnsi="Arial" w:cs="Arial"/>
          <w:sz w:val="24"/>
          <w:szCs w:val="24"/>
        </w:rPr>
        <w:t xml:space="preserve">. Click </w:t>
      </w:r>
      <w:hyperlink r:id="rId84" w:history="1">
        <w:r w:rsidRPr="001B2303">
          <w:rPr>
            <w:rStyle w:val="Hyperlink"/>
            <w:rFonts w:ascii="Arial" w:hAnsi="Arial" w:cs="Arial"/>
            <w:sz w:val="24"/>
            <w:szCs w:val="24"/>
          </w:rPr>
          <w:t>here</w:t>
        </w:r>
      </w:hyperlink>
      <w:r w:rsidRPr="001B2303">
        <w:rPr>
          <w:rFonts w:ascii="Arial" w:hAnsi="Arial" w:cs="Arial"/>
          <w:sz w:val="24"/>
          <w:szCs w:val="24"/>
        </w:rPr>
        <w:t xml:space="preserve"> for longer version</w:t>
      </w:r>
      <w:r>
        <w:rPr>
          <w:rFonts w:ascii="Arial" w:hAnsi="Arial" w:cs="Arial"/>
          <w:sz w:val="24"/>
          <w:szCs w:val="24"/>
        </w:rPr>
        <w:t xml:space="preserve"> of Microsoft Lens</w:t>
      </w:r>
      <w:r w:rsidRPr="001B2303">
        <w:rPr>
          <w:rFonts w:ascii="Arial" w:hAnsi="Arial" w:cs="Arial"/>
          <w:sz w:val="24"/>
          <w:szCs w:val="24"/>
        </w:rPr>
        <w:t xml:space="preserve">. </w:t>
      </w:r>
    </w:p>
    <w:p w14:paraId="3849477A" w14:textId="77777777" w:rsidR="00326CE8" w:rsidRDefault="00326CE8" w:rsidP="0032501B">
      <w:pPr>
        <w:rPr>
          <w:rFonts w:ascii="Arial-BoldMT" w:hAnsi="Arial-BoldMT" w:cs="Arial-BoldMT"/>
          <w:b/>
          <w:bCs/>
          <w:color w:val="000000"/>
          <w:sz w:val="28"/>
          <w:szCs w:val="28"/>
        </w:rPr>
      </w:pPr>
    </w:p>
    <w:p w14:paraId="1ACFE779" w14:textId="5AED04A2" w:rsidR="0032501B" w:rsidRPr="0032501B" w:rsidRDefault="0032501B" w:rsidP="0032501B">
      <w:pPr>
        <w:rPr>
          <w:rFonts w:ascii="Arial-BoldMT" w:hAnsi="Arial-BoldMT" w:cs="Arial-BoldMT"/>
          <w:b/>
          <w:bCs/>
          <w:color w:val="000000"/>
          <w:sz w:val="28"/>
          <w:szCs w:val="28"/>
        </w:rPr>
      </w:pPr>
      <w:r>
        <w:rPr>
          <w:rFonts w:ascii="Arial-BoldMT" w:hAnsi="Arial-BoldMT" w:cs="Arial-BoldMT"/>
          <w:b/>
          <w:bCs/>
          <w:color w:val="000000"/>
          <w:sz w:val="28"/>
          <w:szCs w:val="28"/>
        </w:rPr>
        <w:t>November 4, 2022</w:t>
      </w:r>
    </w:p>
    <w:p w14:paraId="34EFDEA1" w14:textId="3C169CBA" w:rsidR="0032501B" w:rsidRPr="00DB4DA6" w:rsidRDefault="0032501B" w:rsidP="0032501B">
      <w:pPr>
        <w:spacing w:after="0"/>
        <w:rPr>
          <w:rFonts w:ascii="Arial" w:hAnsi="Arial" w:cs="Arial"/>
          <w:sz w:val="21"/>
          <w:szCs w:val="21"/>
        </w:rPr>
      </w:pPr>
      <w:r>
        <w:rPr>
          <w:rFonts w:ascii="Arial-BoldMT" w:hAnsi="Arial-BoldMT" w:cs="Arial-BoldMT"/>
          <w:b/>
          <w:bCs/>
          <w:noProof/>
          <w:color w:val="000000"/>
          <w:sz w:val="28"/>
          <w:szCs w:val="28"/>
        </w:rPr>
        <w:drawing>
          <wp:anchor distT="0" distB="0" distL="114300" distR="114300" simplePos="0" relativeHeight="251663360" behindDoc="1" locked="0" layoutInCell="1" allowOverlap="1" wp14:anchorId="52EC8168" wp14:editId="11C3346E">
            <wp:simplePos x="0" y="0"/>
            <wp:positionH relativeFrom="column">
              <wp:posOffset>14605</wp:posOffset>
            </wp:positionH>
            <wp:positionV relativeFrom="paragraph">
              <wp:posOffset>37465</wp:posOffset>
            </wp:positionV>
            <wp:extent cx="2970530" cy="2186305"/>
            <wp:effectExtent l="0" t="0" r="1270" b="4445"/>
            <wp:wrapTight wrapText="bothSides">
              <wp:wrapPolygon edited="0">
                <wp:start x="0" y="0"/>
                <wp:lineTo x="0" y="21456"/>
                <wp:lineTo x="21471" y="21456"/>
                <wp:lineTo x="21471" y="0"/>
                <wp:lineTo x="0" y="0"/>
              </wp:wrapPolygon>
            </wp:wrapTight>
            <wp:docPr id="2" name="Picture 2" descr="C:\Users\rhennata.opperman\AppData\Local\Microsoft\Windows\INetCache\Content.MSO\F93538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hennata.opperman\AppData\Local\Microsoft\Windows\INetCache\Content.MSO\F9353861.tmp"/>
                    <pic:cNvPicPr>
                      <a:picLocks noChangeAspect="1" noChangeArrowheads="1"/>
                    </pic:cNvPicPr>
                  </pic:nvPicPr>
                  <pic:blipFill rotWithShape="1">
                    <a:blip r:embed="rId85">
                      <a:extLst>
                        <a:ext uri="{28A0092B-C50C-407E-A947-70E740481C1C}">
                          <a14:useLocalDpi xmlns:a14="http://schemas.microsoft.com/office/drawing/2010/main" val="0"/>
                        </a:ext>
                      </a:extLst>
                    </a:blip>
                    <a:srcRect l="14627" t="1714" r="5384" b="-1050"/>
                    <a:stretch/>
                  </pic:blipFill>
                  <pic:spPr bwMode="auto">
                    <a:xfrm>
                      <a:off x="0" y="0"/>
                      <a:ext cx="2970530" cy="2186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4DA6">
        <w:rPr>
          <w:rFonts w:ascii="Arial" w:hAnsi="Arial" w:cs="Arial"/>
          <w:sz w:val="21"/>
          <w:szCs w:val="21"/>
        </w:rPr>
        <w:t xml:space="preserve">Did you know the </w:t>
      </w:r>
      <w:hyperlink r:id="rId86" w:history="1">
        <w:r w:rsidRPr="00DB4DA6">
          <w:rPr>
            <w:rStyle w:val="Hyperlink"/>
            <w:rFonts w:ascii="Arial" w:hAnsi="Arial" w:cs="Arial"/>
            <w:sz w:val="21"/>
            <w:szCs w:val="21"/>
          </w:rPr>
          <w:t>Multicultural Calendar</w:t>
        </w:r>
      </w:hyperlink>
      <w:r w:rsidRPr="00DB4DA6">
        <w:rPr>
          <w:rFonts w:ascii="Arial" w:hAnsi="Arial" w:cs="Arial"/>
          <w:sz w:val="21"/>
          <w:szCs w:val="21"/>
        </w:rPr>
        <w:t xml:space="preserve"> can be accessed by all staff on the SD23 Dashboard in the Diversity, Equity and Inclusion tile?</w:t>
      </w:r>
    </w:p>
    <w:p w14:paraId="713C9FE0" w14:textId="77777777" w:rsidR="0032501B" w:rsidRPr="00DB4DA6" w:rsidRDefault="0032501B" w:rsidP="0032501B">
      <w:pPr>
        <w:spacing w:after="0"/>
        <w:rPr>
          <w:rFonts w:ascii="Arial" w:hAnsi="Arial" w:cs="Arial"/>
          <w:sz w:val="21"/>
          <w:szCs w:val="21"/>
        </w:rPr>
      </w:pPr>
    </w:p>
    <w:p w14:paraId="3DCE48F7" w14:textId="77777777" w:rsidR="0032501B" w:rsidRPr="00DB4DA6" w:rsidRDefault="0032501B" w:rsidP="0032501B">
      <w:pPr>
        <w:spacing w:after="0"/>
        <w:rPr>
          <w:rFonts w:ascii="Arial" w:hAnsi="Arial" w:cs="Arial"/>
          <w:sz w:val="21"/>
          <w:szCs w:val="21"/>
        </w:rPr>
      </w:pPr>
      <w:r w:rsidRPr="00DB4DA6">
        <w:rPr>
          <w:rFonts w:ascii="Arial" w:hAnsi="Arial" w:cs="Arial"/>
          <w:sz w:val="21"/>
          <w:szCs w:val="21"/>
        </w:rPr>
        <w:t xml:space="preserve">This calendar features special occasions, events and holidays recognized by different communities. </w:t>
      </w:r>
    </w:p>
    <w:p w14:paraId="2DD1F77C" w14:textId="77777777" w:rsidR="0032501B" w:rsidRPr="00DB4DA6" w:rsidRDefault="0032501B" w:rsidP="0032501B">
      <w:pPr>
        <w:spacing w:after="0"/>
        <w:rPr>
          <w:rFonts w:ascii="Arial" w:hAnsi="Arial" w:cs="Arial"/>
          <w:sz w:val="21"/>
          <w:szCs w:val="21"/>
        </w:rPr>
      </w:pPr>
    </w:p>
    <w:p w14:paraId="6B101C06" w14:textId="77777777" w:rsidR="0032501B" w:rsidRPr="00DB4DA6" w:rsidRDefault="0032501B" w:rsidP="0032501B">
      <w:pPr>
        <w:spacing w:after="0"/>
        <w:rPr>
          <w:rFonts w:ascii="Arial" w:hAnsi="Arial" w:cs="Arial"/>
          <w:sz w:val="21"/>
          <w:szCs w:val="21"/>
        </w:rPr>
      </w:pPr>
      <w:r w:rsidRPr="00DB4DA6">
        <w:rPr>
          <w:rFonts w:ascii="Arial" w:hAnsi="Arial" w:cs="Arial"/>
          <w:sz w:val="21"/>
          <w:szCs w:val="21"/>
        </w:rPr>
        <w:t>November 11</w:t>
      </w:r>
      <w:r w:rsidRPr="00DB4DA6">
        <w:rPr>
          <w:rFonts w:ascii="Arial" w:hAnsi="Arial" w:cs="Arial"/>
          <w:sz w:val="21"/>
          <w:szCs w:val="21"/>
          <w:vertAlign w:val="superscript"/>
        </w:rPr>
        <w:t>th</w:t>
      </w:r>
      <w:r w:rsidRPr="00DB4DA6">
        <w:rPr>
          <w:rFonts w:ascii="Arial" w:hAnsi="Arial" w:cs="Arial"/>
          <w:sz w:val="21"/>
          <w:szCs w:val="21"/>
        </w:rPr>
        <w:t xml:space="preserve"> commemorates the soldiers killed in World Wars I and II and is in remembrance for all those who have given their lives in service of their country. Many observers wear red poppies as a symbol of </w:t>
      </w:r>
      <w:r>
        <w:rPr>
          <w:rFonts w:ascii="Arial" w:hAnsi="Arial" w:cs="Arial"/>
          <w:sz w:val="21"/>
          <w:szCs w:val="21"/>
        </w:rPr>
        <w:t xml:space="preserve">this day </w:t>
      </w:r>
      <w:proofErr w:type="gramStart"/>
      <w:r>
        <w:rPr>
          <w:rFonts w:ascii="Arial" w:hAnsi="Arial" w:cs="Arial"/>
          <w:sz w:val="21"/>
          <w:szCs w:val="21"/>
        </w:rPr>
        <w:t>of</w:t>
      </w:r>
      <w:proofErr w:type="gramEnd"/>
      <w:r>
        <w:rPr>
          <w:rFonts w:ascii="Arial" w:hAnsi="Arial" w:cs="Arial"/>
          <w:sz w:val="21"/>
          <w:szCs w:val="21"/>
        </w:rPr>
        <w:t xml:space="preserve"> those who gave their lives for freedom.</w:t>
      </w:r>
      <w:r w:rsidRPr="00DB4DA6">
        <w:rPr>
          <w:rFonts w:ascii="Arial" w:hAnsi="Arial" w:cs="Arial"/>
          <w:sz w:val="21"/>
          <w:szCs w:val="21"/>
        </w:rPr>
        <w:t xml:space="preserve">                                   </w:t>
      </w:r>
      <w:r>
        <w:rPr>
          <w:rFonts w:ascii="Arial" w:hAnsi="Arial" w:cs="Arial"/>
          <w:sz w:val="21"/>
          <w:szCs w:val="21"/>
        </w:rPr>
        <w:t xml:space="preserve">            </w:t>
      </w:r>
    </w:p>
    <w:p w14:paraId="587584B1" w14:textId="77777777" w:rsidR="00326CE8" w:rsidRDefault="00326CE8" w:rsidP="0032501B">
      <w:pPr>
        <w:rPr>
          <w:rFonts w:ascii="Arial-BoldMT" w:hAnsi="Arial-BoldMT" w:cs="Arial-BoldMT"/>
          <w:b/>
          <w:bCs/>
          <w:color w:val="000000"/>
          <w:sz w:val="28"/>
          <w:szCs w:val="28"/>
        </w:rPr>
      </w:pPr>
    </w:p>
    <w:p w14:paraId="4924897A" w14:textId="51D7A22D" w:rsidR="0032501B" w:rsidRPr="0032501B" w:rsidRDefault="0032501B" w:rsidP="0032501B">
      <w:pPr>
        <w:rPr>
          <w:rFonts w:ascii="Arial-BoldMT" w:hAnsi="Arial-BoldMT" w:cs="Arial-BoldMT"/>
          <w:b/>
          <w:bCs/>
          <w:color w:val="000000"/>
          <w:sz w:val="28"/>
          <w:szCs w:val="28"/>
        </w:rPr>
      </w:pPr>
      <w:r w:rsidRPr="0032501B">
        <w:rPr>
          <w:rFonts w:ascii="Arial-BoldMT" w:hAnsi="Arial-BoldMT" w:cs="Arial-BoldMT"/>
          <w:b/>
          <w:bCs/>
          <w:color w:val="000000"/>
          <w:sz w:val="28"/>
          <w:szCs w:val="28"/>
        </w:rPr>
        <w:t>Oct</w:t>
      </w:r>
      <w:r>
        <w:rPr>
          <w:rFonts w:ascii="Arial-BoldMT" w:hAnsi="Arial-BoldMT" w:cs="Arial-BoldMT"/>
          <w:b/>
          <w:bCs/>
          <w:color w:val="000000"/>
          <w:sz w:val="28"/>
          <w:szCs w:val="28"/>
        </w:rPr>
        <w:t>ober</w:t>
      </w:r>
      <w:r w:rsidRPr="0032501B">
        <w:rPr>
          <w:rFonts w:ascii="Arial-BoldMT" w:hAnsi="Arial-BoldMT" w:cs="Arial-BoldMT"/>
          <w:b/>
          <w:bCs/>
          <w:color w:val="000000"/>
          <w:sz w:val="28"/>
          <w:szCs w:val="28"/>
        </w:rPr>
        <w:t xml:space="preserve"> 21</w:t>
      </w:r>
      <w:r>
        <w:rPr>
          <w:rFonts w:ascii="Arial-BoldMT" w:hAnsi="Arial-BoldMT" w:cs="Arial-BoldMT"/>
          <w:b/>
          <w:bCs/>
          <w:color w:val="000000"/>
          <w:sz w:val="28"/>
          <w:szCs w:val="28"/>
        </w:rPr>
        <w:t>, 2022</w:t>
      </w:r>
      <w:r w:rsidRPr="0032501B">
        <w:rPr>
          <w:rFonts w:ascii="Arial-BoldMT" w:hAnsi="Arial-BoldMT" w:cs="Arial-BoldMT"/>
          <w:b/>
          <w:bCs/>
          <w:color w:val="000000"/>
          <w:sz w:val="28"/>
          <w:szCs w:val="28"/>
        </w:rPr>
        <w:t xml:space="preserve"> </w:t>
      </w:r>
    </w:p>
    <w:p w14:paraId="0D0BFAF3" w14:textId="7A8075A1" w:rsidR="0032501B" w:rsidRDefault="0032501B">
      <w:pPr>
        <w:rPr>
          <w:sz w:val="36"/>
          <w:szCs w:val="36"/>
        </w:rPr>
      </w:pPr>
      <w:r w:rsidRPr="000E19A5">
        <w:rPr>
          <w:noProof/>
        </w:rPr>
        <w:drawing>
          <wp:inline distT="0" distB="0" distL="0" distR="0" wp14:anchorId="55CC1D11" wp14:editId="67C091E3">
            <wp:extent cx="6202017" cy="2028908"/>
            <wp:effectExtent l="0" t="0" r="889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87"/>
                    <a:stretch>
                      <a:fillRect/>
                    </a:stretch>
                  </pic:blipFill>
                  <pic:spPr>
                    <a:xfrm>
                      <a:off x="0" y="0"/>
                      <a:ext cx="6222949" cy="2035756"/>
                    </a:xfrm>
                    <a:prstGeom prst="rect">
                      <a:avLst/>
                    </a:prstGeom>
                  </pic:spPr>
                </pic:pic>
              </a:graphicData>
            </a:graphic>
          </wp:inline>
        </w:drawing>
      </w:r>
    </w:p>
    <w:p w14:paraId="2D2D9328" w14:textId="77777777" w:rsidR="00326CE8" w:rsidRDefault="00326CE8">
      <w:pPr>
        <w:rPr>
          <w:sz w:val="36"/>
          <w:szCs w:val="36"/>
        </w:rPr>
      </w:pPr>
    </w:p>
    <w:p w14:paraId="0B7735BD" w14:textId="262D88C6" w:rsidR="0032501B" w:rsidRDefault="0032501B" w:rsidP="0032501B">
      <w:pPr>
        <w:rPr>
          <w:sz w:val="36"/>
          <w:szCs w:val="36"/>
        </w:rPr>
      </w:pPr>
      <w:r>
        <w:rPr>
          <w:sz w:val="36"/>
          <w:szCs w:val="36"/>
        </w:rPr>
        <w:t>October 14</w:t>
      </w:r>
      <w:r>
        <w:rPr>
          <w:noProof/>
        </w:rPr>
        <w:drawing>
          <wp:anchor distT="0" distB="0" distL="114300" distR="114300" simplePos="0" relativeHeight="251665408" behindDoc="1" locked="0" layoutInCell="1" allowOverlap="1" wp14:anchorId="0CE5366E" wp14:editId="5065E304">
            <wp:simplePos x="0" y="0"/>
            <wp:positionH relativeFrom="margin">
              <wp:align>left</wp:align>
            </wp:positionH>
            <wp:positionV relativeFrom="paragraph">
              <wp:posOffset>403225</wp:posOffset>
            </wp:positionV>
            <wp:extent cx="2680970" cy="2057400"/>
            <wp:effectExtent l="0" t="0" r="5080" b="0"/>
            <wp:wrapTight wrapText="bothSides">
              <wp:wrapPolygon edited="0">
                <wp:start x="0" y="0"/>
                <wp:lineTo x="0" y="21400"/>
                <wp:lineTo x="21487" y="21400"/>
                <wp:lineTo x="21487" y="0"/>
                <wp:lineTo x="0" y="0"/>
              </wp:wrapPolygon>
            </wp:wrapTight>
            <wp:docPr id="5" name="Picture 5" descr="C:\Users\rhennata.opperman\AppData\Local\Microsoft\Windows\INetCache\Content.MSO\296647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hennata.opperman\AppData\Local\Microsoft\Windows\INetCache\Content.MSO\296647DB.tmp"/>
                    <pic:cNvPicPr>
                      <a:picLocks noChangeAspect="1" noChangeArrowheads="1"/>
                    </pic:cNvPicPr>
                  </pic:nvPicPr>
                  <pic:blipFill rotWithShape="1">
                    <a:blip r:embed="rId33">
                      <a:extLst>
                        <a:ext uri="{28A0092B-C50C-407E-A947-70E740481C1C}">
                          <a14:useLocalDpi xmlns:a14="http://schemas.microsoft.com/office/drawing/2010/main" val="0"/>
                        </a:ext>
                      </a:extLst>
                    </a:blip>
                    <a:srcRect l="2099" t="-529" r="3478" b="2269"/>
                    <a:stretch/>
                  </pic:blipFill>
                  <pic:spPr bwMode="auto">
                    <a:xfrm>
                      <a:off x="0" y="0"/>
                      <a:ext cx="2691918" cy="20654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36"/>
          <w:szCs w:val="36"/>
        </w:rPr>
        <w:t>, 2022</w:t>
      </w:r>
    </w:p>
    <w:p w14:paraId="77553F31" w14:textId="77777777" w:rsidR="0032501B" w:rsidRPr="00055D64" w:rsidRDefault="0032501B" w:rsidP="0032501B">
      <w:pPr>
        <w:spacing w:after="0"/>
        <w:ind w:left="4320"/>
        <w:rPr>
          <w:rFonts w:ascii="Arial" w:hAnsi="Arial" w:cs="Arial"/>
          <w:sz w:val="20"/>
          <w:szCs w:val="20"/>
        </w:rPr>
      </w:pPr>
      <w:r w:rsidRPr="00055D64">
        <w:rPr>
          <w:rFonts w:ascii="Arial" w:hAnsi="Arial" w:cs="Arial"/>
          <w:sz w:val="20"/>
          <w:szCs w:val="20"/>
        </w:rPr>
        <w:t xml:space="preserve">Did you know the </w:t>
      </w:r>
      <w:hyperlink r:id="rId88" w:history="1">
        <w:r w:rsidRPr="00055D64">
          <w:rPr>
            <w:rStyle w:val="Hyperlink"/>
            <w:rFonts w:ascii="Arial" w:hAnsi="Arial" w:cs="Arial"/>
            <w:sz w:val="20"/>
            <w:szCs w:val="20"/>
          </w:rPr>
          <w:t>Multicultural Calendar</w:t>
        </w:r>
      </w:hyperlink>
      <w:r w:rsidRPr="00055D64">
        <w:rPr>
          <w:rFonts w:ascii="Arial" w:hAnsi="Arial" w:cs="Arial"/>
          <w:sz w:val="20"/>
          <w:szCs w:val="20"/>
        </w:rPr>
        <w:t xml:space="preserve"> can be accessed by all staff on the SD23 Dashboard in the Diversity, Equity and Inclusion tile?</w:t>
      </w:r>
    </w:p>
    <w:p w14:paraId="1C662919" w14:textId="77777777" w:rsidR="0032501B" w:rsidRPr="00055D64" w:rsidRDefault="0032501B" w:rsidP="0032501B">
      <w:pPr>
        <w:spacing w:after="0"/>
        <w:rPr>
          <w:rFonts w:ascii="Arial" w:hAnsi="Arial" w:cs="Arial"/>
          <w:sz w:val="20"/>
          <w:szCs w:val="20"/>
        </w:rPr>
      </w:pPr>
    </w:p>
    <w:p w14:paraId="164365F2" w14:textId="77777777" w:rsidR="0032501B" w:rsidRPr="00055D64" w:rsidRDefault="0032501B" w:rsidP="0032501B">
      <w:pPr>
        <w:spacing w:after="0"/>
        <w:rPr>
          <w:rFonts w:ascii="ArialMT" w:hAnsi="ArialMT" w:cs="ArialMT"/>
          <w:b/>
          <w:color w:val="000000"/>
          <w:sz w:val="20"/>
          <w:szCs w:val="20"/>
        </w:rPr>
      </w:pPr>
      <w:r w:rsidRPr="00055D64">
        <w:rPr>
          <w:rFonts w:ascii="Arial" w:hAnsi="Arial" w:cs="Arial"/>
          <w:sz w:val="20"/>
          <w:szCs w:val="20"/>
        </w:rPr>
        <w:t xml:space="preserve">This calendar features special occasions, events and holidays recognized by different communities. This month is </w:t>
      </w:r>
      <w:r w:rsidRPr="00055D64">
        <w:rPr>
          <w:rFonts w:ascii="ArialMT" w:hAnsi="ArialMT" w:cs="ArialMT"/>
          <w:b/>
          <w:color w:val="000000"/>
          <w:sz w:val="20"/>
          <w:szCs w:val="20"/>
        </w:rPr>
        <w:t xml:space="preserve">Women's History Month - Canada. </w:t>
      </w:r>
    </w:p>
    <w:p w14:paraId="32AAC1CB" w14:textId="77777777" w:rsidR="0032501B" w:rsidRPr="00055D64" w:rsidRDefault="0032501B" w:rsidP="0032501B">
      <w:pPr>
        <w:spacing w:after="0"/>
        <w:rPr>
          <w:rFonts w:ascii="ArialMT" w:hAnsi="ArialMT" w:cs="ArialMT"/>
          <w:b/>
          <w:color w:val="000000"/>
          <w:sz w:val="20"/>
          <w:szCs w:val="20"/>
        </w:rPr>
      </w:pPr>
    </w:p>
    <w:p w14:paraId="5BD94A28" w14:textId="77777777" w:rsidR="0032501B" w:rsidRDefault="0032501B" w:rsidP="0032501B">
      <w:pPr>
        <w:spacing w:after="0"/>
        <w:ind w:left="4320"/>
        <w:rPr>
          <w:rFonts w:ascii="Verdana" w:eastAsia="Times New Roman" w:hAnsi="Verdana" w:cs="Times New Roman"/>
          <w:sz w:val="20"/>
          <w:szCs w:val="20"/>
        </w:rPr>
      </w:pPr>
      <w:r w:rsidRPr="00055D64">
        <w:rPr>
          <w:rFonts w:ascii="Verdana" w:eastAsia="Times New Roman" w:hAnsi="Verdana" w:cs="Times New Roman"/>
          <w:sz w:val="20"/>
          <w:szCs w:val="20"/>
        </w:rPr>
        <w:t xml:space="preserve">Established in 1992 by the Government of Canada, this special month provides an opportunity to learn more about women’s </w:t>
      </w:r>
      <w:r>
        <w:rPr>
          <w:rFonts w:ascii="Verdana" w:eastAsia="Times New Roman" w:hAnsi="Verdana" w:cs="Times New Roman"/>
          <w:sz w:val="20"/>
          <w:szCs w:val="20"/>
        </w:rPr>
        <w:t xml:space="preserve">   </w:t>
      </w:r>
      <w:r w:rsidRPr="00055D64">
        <w:rPr>
          <w:rFonts w:ascii="Verdana" w:eastAsia="Times New Roman" w:hAnsi="Verdana" w:cs="Times New Roman"/>
          <w:sz w:val="20"/>
          <w:szCs w:val="20"/>
        </w:rPr>
        <w:t xml:space="preserve">historic accomplishments and their </w:t>
      </w:r>
      <w:proofErr w:type="gramStart"/>
      <w:r w:rsidRPr="00055D64">
        <w:rPr>
          <w:rFonts w:ascii="Verdana" w:eastAsia="Times New Roman" w:hAnsi="Verdana" w:cs="Times New Roman"/>
          <w:sz w:val="20"/>
          <w:szCs w:val="20"/>
        </w:rPr>
        <w:t>contributions</w:t>
      </w:r>
      <w:proofErr w:type="gramEnd"/>
      <w:r w:rsidRPr="00055D64">
        <w:rPr>
          <w:rFonts w:ascii="Verdana" w:eastAsia="Times New Roman" w:hAnsi="Verdana" w:cs="Times New Roman"/>
          <w:sz w:val="20"/>
          <w:szCs w:val="20"/>
        </w:rPr>
        <w:t xml:space="preserve"> </w:t>
      </w:r>
      <w:r>
        <w:rPr>
          <w:rFonts w:ascii="Verdana" w:eastAsia="Times New Roman" w:hAnsi="Verdana" w:cs="Times New Roman"/>
          <w:sz w:val="20"/>
          <w:szCs w:val="20"/>
        </w:rPr>
        <w:t xml:space="preserve">  </w:t>
      </w:r>
    </w:p>
    <w:p w14:paraId="39FED053" w14:textId="77777777" w:rsidR="0032501B" w:rsidRPr="00055D64" w:rsidRDefault="0032501B" w:rsidP="0032501B">
      <w:pPr>
        <w:spacing w:after="0"/>
        <w:ind w:left="4320"/>
        <w:rPr>
          <w:rFonts w:ascii="ArialMT" w:hAnsi="ArialMT" w:cs="ArialMT"/>
          <w:b/>
          <w:color w:val="000000"/>
          <w:sz w:val="20"/>
          <w:szCs w:val="20"/>
        </w:rPr>
      </w:pPr>
      <w:r>
        <w:rPr>
          <w:rFonts w:ascii="Verdana" w:eastAsia="Times New Roman" w:hAnsi="Verdana" w:cs="Times New Roman"/>
          <w:sz w:val="20"/>
          <w:szCs w:val="20"/>
        </w:rPr>
        <w:t xml:space="preserve"> </w:t>
      </w:r>
      <w:r w:rsidRPr="00055D64">
        <w:rPr>
          <w:rFonts w:ascii="Verdana" w:eastAsia="Times New Roman" w:hAnsi="Verdana" w:cs="Times New Roman"/>
          <w:sz w:val="20"/>
          <w:szCs w:val="20"/>
        </w:rPr>
        <w:t>to Canadian society.</w:t>
      </w:r>
    </w:p>
    <w:p w14:paraId="25F58371" w14:textId="77777777" w:rsidR="0032501B" w:rsidRDefault="0032501B">
      <w:pPr>
        <w:rPr>
          <w:sz w:val="36"/>
          <w:szCs w:val="36"/>
        </w:rPr>
      </w:pPr>
    </w:p>
    <w:p w14:paraId="1759F336" w14:textId="27F1BB35" w:rsidR="00593CDD" w:rsidRDefault="00593CDD">
      <w:pPr>
        <w:rPr>
          <w:sz w:val="36"/>
          <w:szCs w:val="36"/>
        </w:rPr>
      </w:pPr>
      <w:r>
        <w:rPr>
          <w:noProof/>
        </w:rPr>
        <w:lastRenderedPageBreak/>
        <w:drawing>
          <wp:anchor distT="0" distB="0" distL="114300" distR="114300" simplePos="0" relativeHeight="251659264" behindDoc="1" locked="0" layoutInCell="1" allowOverlap="1" wp14:anchorId="44BD653B" wp14:editId="3845164E">
            <wp:simplePos x="0" y="0"/>
            <wp:positionH relativeFrom="margin">
              <wp:align>left</wp:align>
            </wp:positionH>
            <wp:positionV relativeFrom="paragraph">
              <wp:posOffset>405130</wp:posOffset>
            </wp:positionV>
            <wp:extent cx="2926080" cy="2127250"/>
            <wp:effectExtent l="0" t="0" r="7620" b="6350"/>
            <wp:wrapTight wrapText="bothSides">
              <wp:wrapPolygon edited="0">
                <wp:start x="0" y="0"/>
                <wp:lineTo x="0" y="21471"/>
                <wp:lineTo x="21516" y="21471"/>
                <wp:lineTo x="21516" y="0"/>
                <wp:lineTo x="0" y="0"/>
              </wp:wrapPolygon>
            </wp:wrapTight>
            <wp:docPr id="6" name="Picture 6" descr="Miguel A Rozo (@MiguelARozo)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guel A Rozo (@MiguelARozo) / Twitter"/>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3345" t="5588" r="4049" b="12507"/>
                    <a:stretch/>
                  </pic:blipFill>
                  <pic:spPr bwMode="auto">
                    <a:xfrm>
                      <a:off x="0" y="0"/>
                      <a:ext cx="2926080" cy="2127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36"/>
          <w:szCs w:val="36"/>
        </w:rPr>
        <w:t>Oct</w:t>
      </w:r>
      <w:r w:rsidR="00326CE8">
        <w:rPr>
          <w:sz w:val="36"/>
          <w:szCs w:val="36"/>
        </w:rPr>
        <w:t>ober</w:t>
      </w:r>
      <w:r>
        <w:rPr>
          <w:sz w:val="36"/>
          <w:szCs w:val="36"/>
        </w:rPr>
        <w:t xml:space="preserve"> 7</w:t>
      </w:r>
      <w:r w:rsidR="00326CE8">
        <w:rPr>
          <w:sz w:val="36"/>
          <w:szCs w:val="36"/>
        </w:rPr>
        <w:t>, 2022</w:t>
      </w:r>
    </w:p>
    <w:p w14:paraId="0F85C4DC" w14:textId="77777777" w:rsidR="00593CDD" w:rsidRPr="00F838F5" w:rsidRDefault="00593CDD" w:rsidP="00593CDD">
      <w:pPr>
        <w:spacing w:after="0"/>
        <w:rPr>
          <w:rFonts w:ascii="Arial" w:hAnsi="Arial" w:cs="Arial"/>
          <w:sz w:val="20"/>
          <w:szCs w:val="20"/>
        </w:rPr>
      </w:pPr>
      <w:r w:rsidRPr="00F838F5">
        <w:rPr>
          <w:rFonts w:ascii="Arial" w:hAnsi="Arial" w:cs="Arial"/>
          <w:sz w:val="20"/>
          <w:szCs w:val="20"/>
        </w:rPr>
        <w:t xml:space="preserve">Did you know the </w:t>
      </w:r>
      <w:hyperlink r:id="rId90" w:history="1">
        <w:r w:rsidRPr="00F838F5">
          <w:rPr>
            <w:rStyle w:val="Hyperlink"/>
            <w:rFonts w:ascii="Arial" w:hAnsi="Arial" w:cs="Arial"/>
            <w:sz w:val="20"/>
            <w:szCs w:val="20"/>
          </w:rPr>
          <w:t>Multicultural Calendar</w:t>
        </w:r>
      </w:hyperlink>
      <w:r w:rsidRPr="00F838F5">
        <w:rPr>
          <w:rFonts w:ascii="Arial" w:hAnsi="Arial" w:cs="Arial"/>
          <w:sz w:val="20"/>
          <w:szCs w:val="20"/>
        </w:rPr>
        <w:t xml:space="preserve"> can be accessed by all staff on the SD23 Dashboard in the Diversity, Equity and Inclusion tile?</w:t>
      </w:r>
    </w:p>
    <w:p w14:paraId="19DDE10C" w14:textId="77777777" w:rsidR="00593CDD" w:rsidRPr="00F838F5" w:rsidRDefault="00593CDD" w:rsidP="00593CDD">
      <w:pPr>
        <w:spacing w:after="0"/>
        <w:rPr>
          <w:rFonts w:ascii="Arial" w:hAnsi="Arial" w:cs="Arial"/>
          <w:sz w:val="16"/>
          <w:szCs w:val="16"/>
        </w:rPr>
      </w:pPr>
    </w:p>
    <w:p w14:paraId="700F5AE1" w14:textId="77777777" w:rsidR="00593CDD" w:rsidRPr="00F838F5" w:rsidRDefault="00593CDD" w:rsidP="00593CDD">
      <w:pPr>
        <w:spacing w:after="0"/>
        <w:rPr>
          <w:rFonts w:ascii="ArialMT" w:hAnsi="ArialMT" w:cs="ArialMT"/>
          <w:b/>
          <w:color w:val="000000"/>
          <w:sz w:val="20"/>
          <w:szCs w:val="20"/>
        </w:rPr>
      </w:pPr>
      <w:r w:rsidRPr="00F838F5">
        <w:rPr>
          <w:rFonts w:ascii="Arial" w:hAnsi="Arial" w:cs="Arial"/>
          <w:sz w:val="20"/>
          <w:szCs w:val="20"/>
        </w:rPr>
        <w:t xml:space="preserve">This calendar features special occasions, events and holidays recognized by different communities. This month is </w:t>
      </w:r>
      <w:r w:rsidRPr="00F838F5">
        <w:rPr>
          <w:rFonts w:ascii="ArialMT" w:hAnsi="ArialMT" w:cs="ArialMT"/>
          <w:b/>
          <w:color w:val="000000"/>
          <w:sz w:val="20"/>
          <w:szCs w:val="20"/>
        </w:rPr>
        <w:t xml:space="preserve">Latin American Heritage Month. </w:t>
      </w:r>
    </w:p>
    <w:p w14:paraId="181E5B8F" w14:textId="77777777" w:rsidR="00593CDD" w:rsidRPr="00F838F5" w:rsidRDefault="00593CDD" w:rsidP="00593CDD">
      <w:pPr>
        <w:spacing w:after="0"/>
        <w:rPr>
          <w:rFonts w:ascii="ArialMT" w:hAnsi="ArialMT" w:cs="ArialMT"/>
          <w:b/>
          <w:color w:val="000000"/>
          <w:sz w:val="16"/>
          <w:szCs w:val="16"/>
        </w:rPr>
      </w:pPr>
    </w:p>
    <w:p w14:paraId="7E4122FB" w14:textId="3B943EA0" w:rsidR="000E19A5" w:rsidRPr="00ED416D" w:rsidRDefault="00593CDD">
      <w:pPr>
        <w:rPr>
          <w:sz w:val="36"/>
          <w:szCs w:val="36"/>
        </w:rPr>
      </w:pPr>
      <w:r w:rsidRPr="00F838F5">
        <w:rPr>
          <w:rFonts w:ascii="ArialMT" w:hAnsi="ArialMT" w:cs="ArialMT"/>
          <w:color w:val="000000"/>
          <w:sz w:val="20"/>
          <w:szCs w:val="20"/>
        </w:rPr>
        <w:t xml:space="preserve">It was </w:t>
      </w:r>
      <w:r w:rsidRPr="00F838F5">
        <w:rPr>
          <w:rFonts w:ascii="Verdana" w:eastAsia="Times New Roman" w:hAnsi="Verdana" w:cs="Times New Roman"/>
          <w:sz w:val="20"/>
          <w:szCs w:val="20"/>
        </w:rPr>
        <w:t xml:space="preserve">proclaimed by the Parliament of Canada on June 21, 2018, this month is an opportunity for Canadians to recognize the valuable contribution of members of the Latin American community to this country’s social, economic, political and cultural </w:t>
      </w:r>
      <w:proofErr w:type="gramStart"/>
      <w:r w:rsidRPr="00F838F5">
        <w:rPr>
          <w:rFonts w:ascii="Verdana" w:eastAsia="Times New Roman" w:hAnsi="Verdana" w:cs="Times New Roman"/>
          <w:sz w:val="20"/>
          <w:szCs w:val="20"/>
        </w:rPr>
        <w:t>fabric</w:t>
      </w:r>
      <w:proofErr w:type="gramEnd"/>
    </w:p>
    <w:sectPr w:rsidR="000E19A5" w:rsidRPr="00ED416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9A5"/>
    <w:rsid w:val="00067068"/>
    <w:rsid w:val="000E19A5"/>
    <w:rsid w:val="001F034E"/>
    <w:rsid w:val="002412E9"/>
    <w:rsid w:val="002746A0"/>
    <w:rsid w:val="002A6ECD"/>
    <w:rsid w:val="0032501B"/>
    <w:rsid w:val="00326CE8"/>
    <w:rsid w:val="00403090"/>
    <w:rsid w:val="004E5FB6"/>
    <w:rsid w:val="00593CDD"/>
    <w:rsid w:val="00594370"/>
    <w:rsid w:val="005E190C"/>
    <w:rsid w:val="0069346F"/>
    <w:rsid w:val="006A78E8"/>
    <w:rsid w:val="006C2022"/>
    <w:rsid w:val="006C50E4"/>
    <w:rsid w:val="007319BB"/>
    <w:rsid w:val="00752284"/>
    <w:rsid w:val="00792ECE"/>
    <w:rsid w:val="0085262B"/>
    <w:rsid w:val="0088599B"/>
    <w:rsid w:val="008A69BD"/>
    <w:rsid w:val="009120C9"/>
    <w:rsid w:val="009C04AC"/>
    <w:rsid w:val="009E3CD2"/>
    <w:rsid w:val="00B53061"/>
    <w:rsid w:val="00B569C2"/>
    <w:rsid w:val="00C04935"/>
    <w:rsid w:val="00D25BD2"/>
    <w:rsid w:val="00D31C26"/>
    <w:rsid w:val="00DA1D0B"/>
    <w:rsid w:val="00DE5C56"/>
    <w:rsid w:val="00E43D54"/>
    <w:rsid w:val="00EC69BF"/>
    <w:rsid w:val="00ED416D"/>
    <w:rsid w:val="00F218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17D0C"/>
  <w15:chartTrackingRefBased/>
  <w15:docId w15:val="{F086514B-B044-48EB-AA63-262C6D36C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CDD"/>
    <w:rPr>
      <w:color w:val="0563C1" w:themeColor="hyperlink"/>
      <w:u w:val="single"/>
    </w:rPr>
  </w:style>
  <w:style w:type="paragraph" w:styleId="IntenseQuote">
    <w:name w:val="Intense Quote"/>
    <w:basedOn w:val="Normal"/>
    <w:next w:val="Normal"/>
    <w:link w:val="IntenseQuoteChar"/>
    <w:uiPriority w:val="30"/>
    <w:qFormat/>
    <w:rsid w:val="00DE5C5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DE5C56"/>
    <w:rPr>
      <w:i/>
      <w:iCs/>
      <w:color w:val="4472C4" w:themeColor="accent1"/>
    </w:rPr>
  </w:style>
  <w:style w:type="character" w:styleId="FollowedHyperlink">
    <w:name w:val="FollowedHyperlink"/>
    <w:basedOn w:val="DefaultParagraphFont"/>
    <w:uiPriority w:val="99"/>
    <w:semiHidden/>
    <w:unhideWhenUsed/>
    <w:rsid w:val="0085262B"/>
    <w:rPr>
      <w:color w:val="954F72" w:themeColor="followedHyperlink"/>
      <w:u w:val="single"/>
    </w:rPr>
  </w:style>
  <w:style w:type="table" w:styleId="TableGrid">
    <w:name w:val="Table Grid"/>
    <w:basedOn w:val="TableNormal"/>
    <w:uiPriority w:val="39"/>
    <w:rsid w:val="001F03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52284"/>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752284"/>
    <w:rPr>
      <w:b/>
      <w:bCs/>
    </w:rPr>
  </w:style>
  <w:style w:type="paragraph" w:styleId="NormalWeb">
    <w:name w:val="Normal (Web)"/>
    <w:basedOn w:val="Normal"/>
    <w:uiPriority w:val="99"/>
    <w:semiHidden/>
    <w:unhideWhenUsed/>
    <w:rsid w:val="004E5F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text-italic">
    <w:name w:val="a-text-italic"/>
    <w:basedOn w:val="DefaultParagraphFont"/>
    <w:rsid w:val="009E3C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788350">
      <w:bodyDiv w:val="1"/>
      <w:marLeft w:val="0"/>
      <w:marRight w:val="0"/>
      <w:marTop w:val="0"/>
      <w:marBottom w:val="0"/>
      <w:divBdr>
        <w:top w:val="none" w:sz="0" w:space="0" w:color="auto"/>
        <w:left w:val="none" w:sz="0" w:space="0" w:color="auto"/>
        <w:bottom w:val="none" w:sz="0" w:space="0" w:color="auto"/>
        <w:right w:val="none" w:sz="0" w:space="0" w:color="auto"/>
      </w:divBdr>
    </w:div>
    <w:div w:id="473333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3.jpeg"/><Relationship Id="rId21" Type="http://schemas.openxmlformats.org/officeDocument/2006/relationships/image" Target="media/image10.png"/><Relationship Id="rId34" Type="http://schemas.openxmlformats.org/officeDocument/2006/relationships/image" Target="media/image19.jpeg"/><Relationship Id="rId42" Type="http://schemas.openxmlformats.org/officeDocument/2006/relationships/image" Target="cid:image001.png@01D8CFEB.14EED410" TargetMode="External"/><Relationship Id="rId47" Type="http://schemas.openxmlformats.org/officeDocument/2006/relationships/image" Target="media/image26.jpeg"/><Relationship Id="rId50" Type="http://schemas.openxmlformats.org/officeDocument/2006/relationships/image" Target="media/image28.jpeg"/><Relationship Id="rId55" Type="http://schemas.openxmlformats.org/officeDocument/2006/relationships/image" Target="media/image31.emf"/><Relationship Id="rId63" Type="http://schemas.openxmlformats.org/officeDocument/2006/relationships/hyperlink" Target="https://humanrights.ca/" TargetMode="External"/><Relationship Id="rId68" Type="http://schemas.openxmlformats.org/officeDocument/2006/relationships/image" Target="media/image38.jpeg"/><Relationship Id="rId76" Type="http://schemas.openxmlformats.org/officeDocument/2006/relationships/hyperlink" Target="https://bcblackhistory.ca/" TargetMode="External"/><Relationship Id="rId84" Type="http://schemas.openxmlformats.org/officeDocument/2006/relationships/hyperlink" Target="https://can01.safelinks.protection.outlook.com/?url=https%3A%2F%2Fyoutu.be%2F49ruBhh4ANQ&amp;amp;data=05%7C01%7Crenee.opperman%40sd23.bc.ca%7C36c20cc6aa5649a15bd208dab4a9d2b0%7Ca88c6e7e8efc4bc7956fe8170457f178%7C0%7C0%7C638020938718218117%7CUnknown%7CTWFpbGZsb3d8eyJWIjoiMC4wLjAwMDAiLCJQIjoiV2luMzIiLCJBTiI6Ik1haWwiLCJXVCI6Mn0%3D%7C3000%7C%7C%7C&amp;amp;sdata=FOzYZe7d6D1OM6KaOZ0rwTW6s%2ByOcn6QWAfLt7kd8w4%3D&amp;amp;reserved=0" TargetMode="External"/><Relationship Id="rId89" Type="http://schemas.openxmlformats.org/officeDocument/2006/relationships/image" Target="media/image44.jpeg"/><Relationship Id="rId7" Type="http://schemas.openxmlformats.org/officeDocument/2006/relationships/hyperlink" Target="https://www.canada.ca/en/canadian-heritage/campaigns/black-history-month.html" TargetMode="External"/><Relationship Id="rId71" Type="http://schemas.openxmlformats.org/officeDocument/2006/relationships/hyperlink" Target="https://multiculturalcalendar.com/ecal/index.php?s=c-okanag" TargetMode="External"/><Relationship Id="rId92"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rickhansen.com/schools-communities/resource-library" TargetMode="External"/><Relationship Id="rId29" Type="http://schemas.openxmlformats.org/officeDocument/2006/relationships/hyperlink" Target="https://kids.nationalgeographic.com/pages/article/diwali" TargetMode="External"/><Relationship Id="rId11" Type="http://schemas.openxmlformats.org/officeDocument/2006/relationships/image" Target="media/image5.emf"/><Relationship Id="rId24" Type="http://schemas.openxmlformats.org/officeDocument/2006/relationships/image" Target="media/image13.jpeg"/><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hyperlink" Target="https://www.centralokanaganindigenouseducation.com/orange-shirt-day" TargetMode="External"/><Relationship Id="rId45" Type="http://schemas.openxmlformats.org/officeDocument/2006/relationships/hyperlink" Target="https://www.centralokanaganindigenouseducation.com/orange-shirt-day" TargetMode="External"/><Relationship Id="rId53" Type="http://schemas.openxmlformats.org/officeDocument/2006/relationships/image" Target="media/image30.emf"/><Relationship Id="rId58" Type="http://schemas.openxmlformats.org/officeDocument/2006/relationships/hyperlink" Target="https://docs.google.com/presentation/d/e/2PACX-1vT3zuYD1yc3HxDS4S0StxQOiP9lwKNvwnRuBIQhnAODHv7htXicDtn2RDYdjqOKcvC1vV8NworyvaAV/pub?start=false&amp;loop=false&amp;delayms=3000&amp;slide=id.g22666d470ff_0_1" TargetMode="External"/><Relationship Id="rId66" Type="http://schemas.openxmlformats.org/officeDocument/2006/relationships/hyperlink" Target="https://www.canada.ca/en/canadian-heritage/campaigns/black-history-month.html" TargetMode="External"/><Relationship Id="rId74" Type="http://schemas.openxmlformats.org/officeDocument/2006/relationships/image" Target="media/image39.jpeg"/><Relationship Id="rId79" Type="http://schemas.openxmlformats.org/officeDocument/2006/relationships/hyperlink" Target="https://bcblackhistory.ca/" TargetMode="External"/><Relationship Id="rId87" Type="http://schemas.openxmlformats.org/officeDocument/2006/relationships/image" Target="media/image43.png"/><Relationship Id="rId5" Type="http://schemas.openxmlformats.org/officeDocument/2006/relationships/image" Target="media/image1.png"/><Relationship Id="rId61" Type="http://schemas.openxmlformats.org/officeDocument/2006/relationships/hyperlink" Target="https://multiculturalcalendar.com/ecal/index.php?s=c-okanag" TargetMode="External"/><Relationship Id="rId82" Type="http://schemas.openxmlformats.org/officeDocument/2006/relationships/hyperlink" Target="https://can01.safelinks.protection.outlook.com/?url=https%3A%2F%2Fwww.instagram.com%2Freel%2FCijCxzTD1Ef%2F%3Figshid%3DMDJmNzVkMjY%3D&amp;amp;data=05%7C01%7Crenee.opperman%40sd23.bc.ca%7C65fab9f5eeb3463a845d08dab4aa33a6%7Ca88c6e7e8efc4bc7956fe8170457f178%7C0%7C0%7C638020940348199604%7CUnknown%7CTWFpbGZsb3d8eyJWIjoiMC4wLjAwMDAiLCJQIjoiV2luMzIiLCJBTiI6Ik1haWwiLCJXVCI6Mn0%3D%7C3000%7C%7C%7C&amp;amp;sdata=bptUlI%2FVunBjXfdwXqJaSmFY%2BRRtnIUVW%2BzQfa2ZoaI%3D&amp;amp;reserved=0" TargetMode="External"/><Relationship Id="rId90" Type="http://schemas.openxmlformats.org/officeDocument/2006/relationships/hyperlink" Target="https://multiculturalcalendar.com/ecal/index.php?s=c-okanag" TargetMode="External"/><Relationship Id="rId19" Type="http://schemas.openxmlformats.org/officeDocument/2006/relationships/image" Target="media/image8.jpeg"/><Relationship Id="rId14" Type="http://schemas.openxmlformats.org/officeDocument/2006/relationships/hyperlink" Target="https://multiculturalcalendar.com/ecal/index.php?s=c-okanag" TargetMode="External"/><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6.jpeg"/><Relationship Id="rId35" Type="http://schemas.openxmlformats.org/officeDocument/2006/relationships/hyperlink" Target="https://multiculturalcalendar.com/ecal/index.php?s=c-okanag" TargetMode="External"/><Relationship Id="rId43" Type="http://schemas.openxmlformats.org/officeDocument/2006/relationships/hyperlink" Target="https://www.centralokanaganindigenouseducation.com/" TargetMode="External"/><Relationship Id="rId48" Type="http://schemas.openxmlformats.org/officeDocument/2006/relationships/hyperlink" Target="https://www.canada.ca/en/canadian-heritage/campaigns/asian-heritage-month.html" TargetMode="External"/><Relationship Id="rId56" Type="http://schemas.openxmlformats.org/officeDocument/2006/relationships/image" Target="media/image32.jpeg"/><Relationship Id="rId64" Type="http://schemas.openxmlformats.org/officeDocument/2006/relationships/image" Target="media/image36.jpeg"/><Relationship Id="rId69" Type="http://schemas.openxmlformats.org/officeDocument/2006/relationships/hyperlink" Target="https://multiculturalcalendar.com/ecal/index.php?s=c-okanag" TargetMode="External"/><Relationship Id="rId77" Type="http://schemas.openxmlformats.org/officeDocument/2006/relationships/hyperlink" Target="https://bcblackhistory.ca/" TargetMode="External"/><Relationship Id="rId8" Type="http://schemas.openxmlformats.org/officeDocument/2006/relationships/image" Target="media/image3.emf"/><Relationship Id="rId51" Type="http://schemas.openxmlformats.org/officeDocument/2006/relationships/hyperlink" Target="https://multiculturalcalendar.com/ecal/index.php?s=c-okanag" TargetMode="External"/><Relationship Id="rId72" Type="http://schemas.openxmlformats.org/officeDocument/2006/relationships/hyperlink" Target="https://bcblackhistory.ca/" TargetMode="External"/><Relationship Id="rId80" Type="http://schemas.openxmlformats.org/officeDocument/2006/relationships/image" Target="media/image41.jpeg"/><Relationship Id="rId85" Type="http://schemas.openxmlformats.org/officeDocument/2006/relationships/image" Target="media/image42.jpeg"/><Relationship Id="rId3" Type="http://schemas.openxmlformats.org/officeDocument/2006/relationships/webSettings" Target="webSettings.xml"/><Relationship Id="rId12" Type="http://schemas.openxmlformats.org/officeDocument/2006/relationships/hyperlink" Target="https://www.rickhansen.com/schools-communities/create-inclusive-school-year/concentrate-kindness?utm_source=Email&amp;utm_medium=Referral&amp;utm_campaign=Kate+Outreach&amp;utm_id=Kate+Outreach&amp;utm_content=Kate+inclusive+school+year+individual+outreach+to+contacts" TargetMode="External"/><Relationship Id="rId17" Type="http://schemas.openxmlformats.org/officeDocument/2006/relationships/hyperlink" Target="https://www.rickhansen.com/fr/ecoles-et-communautes/centre-de-ressources" TargetMode="External"/><Relationship Id="rId25" Type="http://schemas.openxmlformats.org/officeDocument/2006/relationships/hyperlink" Target="https://multiculturalcalendar.com/ecal/index.php?s=c-okanag" TargetMode="External"/><Relationship Id="rId33" Type="http://schemas.openxmlformats.org/officeDocument/2006/relationships/image" Target="media/image18.png"/><Relationship Id="rId38" Type="http://schemas.openxmlformats.org/officeDocument/2006/relationships/image" Target="media/image22.jpeg"/><Relationship Id="rId46" Type="http://schemas.openxmlformats.org/officeDocument/2006/relationships/image" Target="media/image25.jpeg"/><Relationship Id="rId59" Type="http://schemas.openxmlformats.org/officeDocument/2006/relationships/image" Target="media/image33.emf"/><Relationship Id="rId67" Type="http://schemas.openxmlformats.org/officeDocument/2006/relationships/image" Target="media/image37.png"/><Relationship Id="rId20" Type="http://schemas.openxmlformats.org/officeDocument/2006/relationships/image" Target="media/image9.jpeg"/><Relationship Id="rId41" Type="http://schemas.openxmlformats.org/officeDocument/2006/relationships/image" Target="media/image24.png"/><Relationship Id="rId54" Type="http://schemas.openxmlformats.org/officeDocument/2006/relationships/hyperlink" Target="https://www.canada.ca/en/canadian-heritage/campaigns/asian-heritage-month.html" TargetMode="External"/><Relationship Id="rId62" Type="http://schemas.openxmlformats.org/officeDocument/2006/relationships/image" Target="media/image35.emf"/><Relationship Id="rId70" Type="http://schemas.openxmlformats.org/officeDocument/2006/relationships/hyperlink" Target="https://bcblackhistory.ca/" TargetMode="External"/><Relationship Id="rId75" Type="http://schemas.openxmlformats.org/officeDocument/2006/relationships/hyperlink" Target="https://multiculturalcalendar.com/ecal/index.php?s=c-okanag" TargetMode="External"/><Relationship Id="rId83" Type="http://schemas.openxmlformats.org/officeDocument/2006/relationships/hyperlink" Target="https://can01.safelinks.protection.outlook.com/?url=https%3A%2F%2Fyoutu.be%2FFg25b8MD030&amp;amp;data=05%7C01%7Crenee.opperman%40sd23.bc.ca%7C5ae559aa7d5e4dd5645908dab4a85a27%7Ca88c6e7e8efc4bc7956fe8170457f178%7C0%7C0%7C638020932399065752%7CUnknown%7CTWFpbGZsb3d8eyJWIjoiMC4wLjAwMDAiLCJQIjoiV2luMzIiLCJBTiI6Ik1haWwiLCJXVCI6Mn0%3D%7C3000%7C%7C%7C&amp;amp;sdata=1w6F8MXrVFPsdob1%2BWoWz9X5tyoYPwU%2BFLUvO%2Bkgl9g%3D&amp;amp;reserved=0" TargetMode="External"/><Relationship Id="rId88" Type="http://schemas.openxmlformats.org/officeDocument/2006/relationships/hyperlink" Target="https://multiculturalcalendar.com/ecal/index.php?s=c-okanag" TargetMode="External"/><Relationship Id="rId9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hyperlink" Target="https://bcblackhistory.ca/" TargetMode="External"/><Relationship Id="rId23" Type="http://schemas.openxmlformats.org/officeDocument/2006/relationships/image" Target="media/image12.png"/><Relationship Id="rId28" Type="http://schemas.openxmlformats.org/officeDocument/2006/relationships/hyperlink" Target="https://multiculturalcalendar.com/ecal/index.php?s=c-okanag" TargetMode="External"/><Relationship Id="rId36" Type="http://schemas.openxmlformats.org/officeDocument/2006/relationships/image" Target="media/image20.jpeg"/><Relationship Id="rId49" Type="http://schemas.openxmlformats.org/officeDocument/2006/relationships/image" Target="media/image27.jpeg"/><Relationship Id="rId57" Type="http://schemas.openxmlformats.org/officeDocument/2006/relationships/hyperlink" Target="https://multiculturalcalendar.com/ecal/index.php?s=c-okanag" TargetMode="External"/><Relationship Id="rId10" Type="http://schemas.openxmlformats.org/officeDocument/2006/relationships/hyperlink" Target="https://humanrights.ca/" TargetMode="External"/><Relationship Id="rId31" Type="http://schemas.openxmlformats.org/officeDocument/2006/relationships/hyperlink" Target="https://multiculturalcalendar.com/ecal/index.php?s=c-okanag" TargetMode="External"/><Relationship Id="rId44" Type="http://schemas.openxmlformats.org/officeDocument/2006/relationships/hyperlink" Target="https://www.centralokanaganindigenouseducation.com/orange-shirt-day" TargetMode="External"/><Relationship Id="rId52" Type="http://schemas.openxmlformats.org/officeDocument/2006/relationships/image" Target="media/image29.jpeg"/><Relationship Id="rId60" Type="http://schemas.openxmlformats.org/officeDocument/2006/relationships/image" Target="media/image34.jpeg"/><Relationship Id="rId65" Type="http://schemas.openxmlformats.org/officeDocument/2006/relationships/hyperlink" Target="https://multiculturalcalendar.com/ecal/index.php?s=c-okanag" TargetMode="External"/><Relationship Id="rId73" Type="http://schemas.openxmlformats.org/officeDocument/2006/relationships/hyperlink" Target="https://can01.safelinks.protection.outlook.com/?url=https%3A%2F%2Fbcssa.us14.list-manage.com%2Ftrack%2Fclick%3Fu%3D685981bdc9892300aacf66bb6%26id%3D8a504e1697%26e%3Df4550f368e&amp;data=05%7C01%7Crenee.opperman%40sd23.bc.ca%7Cfe9e8803456f4adb795308daf57e246f%7Ca88c6e7e8efc4bc7956fe8170457f178%7C0%7C0%7C638092219374686821%7CUnknown%7CTWFpbGZsb3d8eyJWIjoiMC4wLjAwMDAiLCJQIjoiV2luMzIiLCJBTiI6Ik1haWwiLCJXVCI6Mn0%3D%7C3000%7C%7C%7C&amp;sdata=tveCL83LhQwS9GmOmy3IQP8EZw9D8l2SHoWy1nSud3A%3D&amp;reserved=0" TargetMode="External"/><Relationship Id="rId78" Type="http://schemas.openxmlformats.org/officeDocument/2006/relationships/image" Target="media/image40.png"/><Relationship Id="rId81" Type="http://schemas.openxmlformats.org/officeDocument/2006/relationships/hyperlink" Target="https://can01.safelinks.protection.outlook.com/?url=https%3A%2F%2Fwww.instagram.com%2Freel%2FCijCxzTD1Ef%2F%3Figshid%3DMDJmNzVkMjY%3D&amp;amp;data=05%7C01%7Crenee.opperman%40sd23.bc.ca%7C65fab9f5eeb3463a845d08dab4aa33a6%7Ca88c6e7e8efc4bc7956fe8170457f178%7C0%7C0%7C638020940348199604%7CUnknown%7CTWFpbGZsb3d8eyJWIjoiMC4wLjAwMDAiLCJQIjoiV2luMzIiLCJBTiI6Ik1haWwiLCJXVCI6Mn0%3D%7C3000%7C%7C%7C&amp;amp;sdata=bptUlI%2FVunBjXfdwXqJaSmFY%2BRRtnIUVW%2BzQfa2ZoaI%3D&amp;amp;reserved=0" TargetMode="External"/><Relationship Id="rId86" Type="http://schemas.openxmlformats.org/officeDocument/2006/relationships/hyperlink" Target="https://multiculturalcalendar.com/ecal/index.php?s=c-okanag" TargetMode="External"/><Relationship Id="rId4" Type="http://schemas.openxmlformats.org/officeDocument/2006/relationships/hyperlink" Target="https://humanrights.ca/" TargetMode="Externa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21</Pages>
  <Words>4472</Words>
  <Characters>25493</Characters>
  <Application>Microsoft Office Word</Application>
  <DocSecurity>0</DocSecurity>
  <Lines>212</Lines>
  <Paragraphs>59</Paragraphs>
  <ScaleCrop>false</ScaleCrop>
  <Company/>
  <LinksUpToDate>false</LinksUpToDate>
  <CharactersWithSpaces>29906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Ginnell</dc:creator>
  <cp:keywords/>
  <dc:description/>
  <cp:lastModifiedBy>Michele Ginnell</cp:lastModifiedBy>
  <cp:revision>10</cp:revision>
  <dcterms:created xsi:type="dcterms:W3CDTF">2024-01-30T18:55:00Z</dcterms:created>
  <dcterms:modified xsi:type="dcterms:W3CDTF">2024-02-23T19:25:00Z</dcterms:modified>
</cp:coreProperties>
</file>